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after="0" w:afterAutospacing="0" w:line="576" w:lineRule="exact"/>
        <w:rPr>
          <w:rFonts w:ascii="Times New Roman" w:hAnsi="Times New Roman" w:eastAsia="方正黑体_GBK"/>
          <w:kern w:val="0"/>
          <w:sz w:val="33"/>
          <w:szCs w:val="33"/>
          <w:shd w:val="clear" w:color="auto" w:fill="FFFFFF"/>
        </w:rPr>
      </w:pPr>
      <w:r>
        <w:rPr>
          <w:rFonts w:ascii="Times New Roman" w:hAnsi="Times New Roman" w:eastAsia="方正黑体_GBK"/>
          <w:kern w:val="0"/>
          <w:sz w:val="33"/>
          <w:szCs w:val="33"/>
          <w:shd w:val="clear" w:color="auto" w:fill="FFFFFF"/>
        </w:rPr>
        <w:t>附件2</w:t>
      </w:r>
    </w:p>
    <w:p>
      <w:pPr>
        <w:keepNext w:val="0"/>
        <w:keepLines w:val="0"/>
        <w:pageBreakBefore w:val="0"/>
        <w:widowControl/>
        <w:suppressLineNumbers w:val="0"/>
        <w:suppressAutoHyphens w:val="0"/>
        <w:adjustRightInd/>
        <w:snapToGrid/>
        <w:spacing w:line="576" w:lineRule="exact"/>
        <w:contextualSpacing/>
        <w:jc w:val="center"/>
        <w:rPr>
          <w:rFonts w:eastAsia="方正小标宋_GBK"/>
          <w:b/>
          <w:bCs/>
          <w:kern w:val="2"/>
          <w:sz w:val="38"/>
          <w:szCs w:val="38"/>
          <w:shd w:val="clear" w:color="auto" w:fill="FFFFFF"/>
        </w:rPr>
      </w:pPr>
      <w:r>
        <w:rPr>
          <w:rFonts w:eastAsia="方正小标宋_GBK"/>
          <w:b/>
          <w:bCs/>
          <w:kern w:val="2"/>
          <w:sz w:val="38"/>
          <w:szCs w:val="38"/>
          <w:shd w:val="clear" w:color="auto" w:fill="FFFFFF"/>
        </w:rPr>
        <w:t>攀枝花市档案馆2023年部门整体支出</w:t>
      </w:r>
    </w:p>
    <w:p>
      <w:pPr>
        <w:keepNext w:val="0"/>
        <w:keepLines w:val="0"/>
        <w:pageBreakBefore w:val="0"/>
        <w:widowControl/>
        <w:suppressLineNumbers w:val="0"/>
        <w:suppressAutoHyphens w:val="0"/>
        <w:adjustRightInd/>
        <w:snapToGrid/>
        <w:spacing w:line="576" w:lineRule="exact"/>
        <w:contextualSpacing/>
        <w:jc w:val="center"/>
        <w:rPr>
          <w:rFonts w:eastAsia="方正小标宋_GBK"/>
          <w:kern w:val="2"/>
          <w:sz w:val="38"/>
          <w:szCs w:val="38"/>
          <w:shd w:val="clear" w:color="auto" w:fill="FFFFFF"/>
        </w:rPr>
      </w:pPr>
      <w:r>
        <w:rPr>
          <w:rFonts w:eastAsia="方正小标宋_GBK"/>
          <w:b/>
          <w:bCs/>
          <w:kern w:val="2"/>
          <w:sz w:val="38"/>
          <w:szCs w:val="38"/>
          <w:shd w:val="clear" w:color="auto" w:fill="FFFFFF"/>
        </w:rPr>
        <w:t>绩效评价报告</w:t>
      </w:r>
    </w:p>
    <w:p>
      <w:pPr>
        <w:keepNext w:val="0"/>
        <w:keepLines w:val="0"/>
        <w:pageBreakBefore w:val="0"/>
        <w:widowControl/>
        <w:suppressLineNumbers w:val="0"/>
        <w:suppressAutoHyphens w:val="0"/>
        <w:adjustRightInd w:val="0"/>
        <w:snapToGrid w:val="0"/>
        <w:spacing w:line="576" w:lineRule="exact"/>
        <w:ind w:firstLine="760" w:firstLineChars="200"/>
        <w:contextualSpacing/>
        <w:jc w:val="left"/>
        <w:rPr>
          <w:rFonts w:eastAsia="方正小标宋_GBK"/>
          <w:kern w:val="0"/>
          <w:sz w:val="38"/>
          <w:szCs w:val="38"/>
          <w:shd w:val="clear" w:color="auto" w:fill="FFFFFF"/>
        </w:rPr>
      </w:pPr>
    </w:p>
    <w:p>
      <w:pPr>
        <w:keepNext w:val="0"/>
        <w:keepLines w:val="0"/>
        <w:pageBreakBefore w:val="0"/>
        <w:widowControl/>
        <w:suppressLineNumbers w:val="0"/>
        <w:suppressAutoHyphens w:val="0"/>
        <w:adjustRightInd w:val="0"/>
        <w:snapToGrid w:val="0"/>
        <w:spacing w:line="576" w:lineRule="exact"/>
        <w:ind w:firstLine="640" w:firstLineChars="200"/>
        <w:contextualSpacing/>
        <w:jc w:val="left"/>
        <w:rPr>
          <w:rFonts w:hint="eastAsia" w:ascii="方正黑体_GBK" w:eastAsia="方正黑体_GBK"/>
          <w:kern w:val="0"/>
          <w:sz w:val="32"/>
          <w:szCs w:val="32"/>
          <w:shd w:val="clear" w:color="auto" w:fill="FFFFFF"/>
        </w:rPr>
      </w:pPr>
      <w:r>
        <w:rPr>
          <w:rFonts w:hint="eastAsia" w:ascii="方正黑体_GBK" w:eastAsia="方正黑体_GBK"/>
          <w:kern w:val="0"/>
          <w:sz w:val="32"/>
          <w:szCs w:val="32"/>
          <w:shd w:val="clear" w:color="auto" w:fill="FFFFFF"/>
        </w:rPr>
        <w:t>一、部门概况</w:t>
      </w:r>
    </w:p>
    <w:p>
      <w:pPr>
        <w:keepNext w:val="0"/>
        <w:keepLines w:val="0"/>
        <w:pageBreakBefore w:val="0"/>
        <w:widowControl/>
        <w:suppressLineNumbers w:val="0"/>
        <w:suppressAutoHyphens w:val="0"/>
        <w:adjustRightInd w:val="0"/>
        <w:snapToGrid w:val="0"/>
        <w:spacing w:line="576" w:lineRule="exact"/>
        <w:ind w:firstLine="642" w:firstLineChars="200"/>
        <w:contextualSpacing/>
        <w:jc w:val="left"/>
        <w:rPr>
          <w:rFonts w:ascii="Times New Roman" w:hAnsi="Times New Roman" w:eastAsia="方正楷体_GBK"/>
          <w:b/>
          <w:bCs/>
          <w:kern w:val="0"/>
          <w:sz w:val="32"/>
          <w:szCs w:val="32"/>
          <w:shd w:val="clear" w:color="auto" w:fill="FFFFFF"/>
        </w:rPr>
      </w:pPr>
      <w:r>
        <w:rPr>
          <w:rFonts w:hint="eastAsia" w:ascii="方正楷体_GBK" w:eastAsia="方正楷体_GBK"/>
          <w:b/>
          <w:bCs/>
          <w:kern w:val="0"/>
          <w:sz w:val="32"/>
          <w:szCs w:val="32"/>
          <w:shd w:val="clear" w:color="auto" w:fill="FFFFFF"/>
        </w:rPr>
        <w:t>（一）机构组成</w:t>
      </w:r>
    </w:p>
    <w:p>
      <w:pPr>
        <w:keepNext w:val="0"/>
        <w:keepLines w:val="0"/>
        <w:pageBreakBefore w:val="0"/>
        <w:widowControl/>
        <w:suppressLineNumbers w:val="0"/>
        <w:suppressAutoHyphens w:val="0"/>
        <w:adjustRightInd w:val="0"/>
        <w:snapToGrid w:val="0"/>
        <w:spacing w:line="576" w:lineRule="exact"/>
        <w:ind w:firstLine="660" w:firstLineChars="200"/>
        <w:contextualSpacing/>
        <w:jc w:val="left"/>
        <w:rPr>
          <w:rFonts w:ascii="Times New Roman" w:hAnsi="Times New Roman" w:eastAsia="仿宋_GB2312"/>
          <w:kern w:val="0"/>
          <w:sz w:val="32"/>
          <w:szCs w:val="32"/>
          <w:shd w:val="clear" w:color="auto" w:fill="FFFFFF"/>
        </w:rPr>
      </w:pPr>
      <w:r>
        <w:rPr>
          <w:rFonts w:ascii="Times New Roman" w:hAnsi="Times New Roman" w:eastAsia="方正仿宋_GBK"/>
          <w:kern w:val="2"/>
          <w:sz w:val="33"/>
          <w:szCs w:val="33"/>
        </w:rPr>
        <w:t>2022</w:t>
      </w:r>
      <w:r>
        <w:rPr>
          <w:rFonts w:hint="eastAsia" w:ascii="方正仿宋_GBK" w:eastAsia="方正仿宋_GBK"/>
          <w:kern w:val="2"/>
          <w:sz w:val="33"/>
          <w:szCs w:val="33"/>
        </w:rPr>
        <w:t>年，攀枝花市档案馆为市委直属事业单位，由市委办代管，内设办公室、档案征集整理科、档案保管利用科、档案编研科、信息技术科、档案接收科、档案宣教科、组织人事科</w:t>
      </w:r>
      <w:r>
        <w:rPr>
          <w:rFonts w:ascii="Times New Roman" w:hAnsi="Times New Roman" w:eastAsia="方正仿宋_GBK"/>
          <w:kern w:val="2"/>
          <w:sz w:val="33"/>
          <w:szCs w:val="33"/>
        </w:rPr>
        <w:t>8</w:t>
      </w:r>
      <w:r>
        <w:rPr>
          <w:rFonts w:hint="eastAsia" w:ascii="方正仿宋_GBK" w:eastAsia="方正仿宋_GBK"/>
          <w:kern w:val="2"/>
          <w:sz w:val="33"/>
          <w:szCs w:val="33"/>
        </w:rPr>
        <w:t>个职能科室，其中档案宣教科由原档案开发展览科（爱国主义教育基地工作科）更名。</w:t>
      </w:r>
    </w:p>
    <w:p>
      <w:pPr>
        <w:adjustRightInd/>
        <w:snapToGrid w:val="0"/>
        <w:spacing w:line="576" w:lineRule="exact"/>
        <w:ind w:firstLine="642" w:firstLineChars="200"/>
        <w:contextualSpacing w:val="0"/>
        <w:rPr>
          <w:rFonts w:ascii="Times New Roman" w:hAnsi="Times New Roman" w:eastAsia="方正楷体_GBK"/>
          <w:b/>
          <w:bCs/>
          <w:kern w:val="0"/>
          <w:sz w:val="32"/>
          <w:szCs w:val="32"/>
          <w:shd w:val="clear" w:color="auto" w:fill="FFFFFF"/>
        </w:rPr>
      </w:pPr>
      <w:r>
        <w:rPr>
          <w:rFonts w:ascii="方正楷体_GBK" w:eastAsia="方正楷体_GBK"/>
          <w:b/>
          <w:bCs/>
          <w:kern w:val="0"/>
          <w:sz w:val="32"/>
          <w:szCs w:val="32"/>
          <w:shd w:val="clear" w:color="auto" w:fill="FFFFFF"/>
        </w:rPr>
        <w:t>（二）</w:t>
      </w:r>
      <w:r>
        <w:rPr>
          <w:rFonts w:hint="eastAsia" w:ascii="方正楷体_GBK" w:eastAsia="方正楷体_GBK"/>
          <w:b/>
          <w:bCs/>
          <w:kern w:val="0"/>
          <w:sz w:val="32"/>
          <w:szCs w:val="32"/>
          <w:shd w:val="clear" w:color="auto" w:fill="FFFFFF"/>
        </w:rPr>
        <w:t>机构职能</w:t>
      </w:r>
    </w:p>
    <w:p>
      <w:pPr>
        <w:adjustRightInd/>
        <w:snapToGrid w:val="0"/>
        <w:spacing w:line="576" w:lineRule="exact"/>
        <w:contextualSpacing w:val="0"/>
        <w:rPr>
          <w:rFonts w:ascii="Times New Roman" w:hAnsi="Times New Roman" w:eastAsia="方正仿宋_GBK"/>
          <w:kern w:val="2"/>
          <w:sz w:val="33"/>
          <w:szCs w:val="33"/>
        </w:rPr>
      </w:pPr>
      <w:r>
        <w:rPr>
          <w:rFonts w:ascii="Times New Roman" w:hAnsi="Times New Roman" w:eastAsia="方正仿宋_GBK"/>
          <w:kern w:val="2"/>
          <w:sz w:val="33"/>
          <w:szCs w:val="33"/>
        </w:rPr>
        <w:t xml:space="preserve">    </w:t>
      </w:r>
      <w:r>
        <w:rPr>
          <w:rFonts w:hint="eastAsia" w:ascii="方正仿宋_GBK" w:eastAsia="方正仿宋_GBK"/>
          <w:kern w:val="2"/>
          <w:sz w:val="33"/>
          <w:szCs w:val="33"/>
        </w:rPr>
        <w:t>根据事业单位法人证书宗旨和业务范围的登记，攀枝花市档案馆（以下简称市档案馆）的职能有：收集保存提供利用档案资料，促进社会经济文化科学发展。（档案、资料）收集、整理、保管、鉴定；档案资料信息资源的开发利用；档案资料网络系统（设计、施工、维护、管理）；档案资料数字化处理；档案资料编纂；档案学研究；知识培训与社会教育。</w:t>
      </w:r>
    </w:p>
    <w:p>
      <w:pPr>
        <w:adjustRightInd/>
        <w:snapToGrid w:val="0"/>
        <w:spacing w:line="576" w:lineRule="exact"/>
        <w:ind w:firstLine="642" w:firstLineChars="200"/>
        <w:contextualSpacing w:val="0"/>
        <w:rPr>
          <w:rFonts w:ascii="Times New Roman" w:hAnsi="Times New Roman" w:eastAsia="方正楷体_GBK"/>
          <w:b/>
          <w:bCs/>
          <w:kern w:val="0"/>
          <w:sz w:val="32"/>
          <w:szCs w:val="32"/>
          <w:shd w:val="clear" w:color="auto" w:fill="FFFFFF"/>
        </w:rPr>
      </w:pPr>
      <w:r>
        <w:rPr>
          <w:rFonts w:ascii="方正楷体_GBK" w:eastAsia="方正楷体_GBK"/>
          <w:b/>
          <w:bCs/>
          <w:kern w:val="0"/>
          <w:sz w:val="32"/>
          <w:szCs w:val="32"/>
          <w:shd w:val="clear" w:color="auto" w:fill="FFFFFF"/>
        </w:rPr>
        <w:t>（三）</w:t>
      </w:r>
      <w:r>
        <w:rPr>
          <w:rFonts w:hint="eastAsia" w:ascii="方正楷体_GBK" w:eastAsia="方正楷体_GBK"/>
          <w:b/>
          <w:bCs/>
          <w:kern w:val="0"/>
          <w:sz w:val="32"/>
          <w:szCs w:val="32"/>
          <w:shd w:val="clear" w:color="auto" w:fill="FFFFFF"/>
        </w:rPr>
        <w:t>人员概况</w:t>
      </w:r>
    </w:p>
    <w:p>
      <w:pPr>
        <w:adjustRightInd/>
        <w:snapToGrid w:val="0"/>
        <w:spacing w:line="576" w:lineRule="exact"/>
        <w:contextualSpacing w:val="0"/>
        <w:rPr>
          <w:rFonts w:ascii="Times New Roman" w:hAnsi="Times New Roman" w:eastAsia="方正仿宋_GBK"/>
          <w:kern w:val="2"/>
          <w:sz w:val="33"/>
          <w:szCs w:val="33"/>
        </w:rPr>
      </w:pPr>
      <w:r>
        <w:rPr>
          <w:rFonts w:ascii="Times New Roman" w:hAnsi="Times New Roman" w:eastAsia="方正仿宋_GBK"/>
          <w:kern w:val="2"/>
          <w:sz w:val="33"/>
          <w:szCs w:val="33"/>
        </w:rPr>
        <w:t xml:space="preserve">    </w:t>
      </w:r>
      <w:r>
        <w:rPr>
          <w:rFonts w:hint="eastAsia" w:ascii="方正仿宋_GBK" w:eastAsia="方正仿宋_GBK"/>
          <w:kern w:val="2"/>
          <w:sz w:val="33"/>
          <w:szCs w:val="33"/>
        </w:rPr>
        <w:t>按照《中共攀枝花市委机构编制委员会关于明确攀枝花市档案馆有关机构编制事项的通知》（攀编发〔</w:t>
      </w:r>
      <w:r>
        <w:rPr>
          <w:rFonts w:ascii="Times New Roman" w:hAnsi="Times New Roman" w:eastAsia="方正仿宋_GBK"/>
          <w:kern w:val="2"/>
          <w:sz w:val="33"/>
          <w:szCs w:val="33"/>
        </w:rPr>
        <w:t>2019</w:t>
      </w:r>
      <w:r>
        <w:rPr>
          <w:rFonts w:hint="eastAsia" w:ascii="方正仿宋_GBK" w:eastAsia="方正仿宋_GBK"/>
          <w:kern w:val="2"/>
          <w:sz w:val="33"/>
          <w:szCs w:val="33"/>
        </w:rPr>
        <w:t>〕</w:t>
      </w:r>
      <w:r>
        <w:rPr>
          <w:rFonts w:ascii="Times New Roman" w:hAnsi="Times New Roman" w:eastAsia="方正仿宋_GBK"/>
          <w:kern w:val="2"/>
          <w:sz w:val="33"/>
          <w:szCs w:val="33"/>
        </w:rPr>
        <w:t>12</w:t>
      </w:r>
      <w:r>
        <w:rPr>
          <w:rFonts w:hint="eastAsia" w:ascii="方正仿宋_GBK" w:eastAsia="方正仿宋_GBK"/>
          <w:kern w:val="2"/>
          <w:sz w:val="33"/>
          <w:szCs w:val="33"/>
        </w:rPr>
        <w:t>号）和《中共攀枝花市委机构编制委员会关于调整攀枝花市档案馆有关机构编制事项的通知》（攀编办〔</w:t>
      </w:r>
      <w:r>
        <w:rPr>
          <w:rFonts w:ascii="Times New Roman" w:hAnsi="Times New Roman" w:eastAsia="方正仿宋_GBK"/>
          <w:kern w:val="2"/>
          <w:sz w:val="33"/>
          <w:szCs w:val="33"/>
        </w:rPr>
        <w:t>2019</w:t>
      </w:r>
      <w:r>
        <w:rPr>
          <w:rFonts w:hint="eastAsia" w:ascii="方正仿宋_GBK" w:eastAsia="方正仿宋_GBK"/>
          <w:kern w:val="2"/>
          <w:sz w:val="33"/>
          <w:szCs w:val="33"/>
        </w:rPr>
        <w:t>〕</w:t>
      </w:r>
      <w:r>
        <w:rPr>
          <w:rFonts w:ascii="Times New Roman" w:hAnsi="Times New Roman" w:eastAsia="方正仿宋_GBK"/>
          <w:kern w:val="2"/>
          <w:sz w:val="33"/>
          <w:szCs w:val="33"/>
        </w:rPr>
        <w:t>51</w:t>
      </w:r>
      <w:r>
        <w:rPr>
          <w:rFonts w:hint="eastAsia" w:ascii="方正仿宋_GBK" w:eastAsia="方正仿宋_GBK"/>
          <w:kern w:val="2"/>
          <w:sz w:val="33"/>
          <w:szCs w:val="33"/>
        </w:rPr>
        <w:t>号）文件明确，市档案馆人员编制核定为</w:t>
      </w:r>
      <w:r>
        <w:rPr>
          <w:rFonts w:ascii="Times New Roman" w:hAnsi="Times New Roman" w:eastAsia="方正仿宋_GBK"/>
          <w:kern w:val="2"/>
          <w:sz w:val="33"/>
          <w:szCs w:val="33"/>
        </w:rPr>
        <w:t>28</w:t>
      </w:r>
      <w:r>
        <w:rPr>
          <w:rFonts w:hint="eastAsia" w:ascii="方正仿宋_GBK" w:eastAsia="方正仿宋_GBK"/>
          <w:kern w:val="2"/>
          <w:sz w:val="33"/>
          <w:szCs w:val="33"/>
        </w:rPr>
        <w:t>名，内设机构为</w:t>
      </w:r>
      <w:r>
        <w:rPr>
          <w:rFonts w:ascii="Times New Roman" w:hAnsi="Times New Roman" w:eastAsia="方正仿宋_GBK"/>
          <w:kern w:val="2"/>
          <w:sz w:val="33"/>
          <w:szCs w:val="33"/>
        </w:rPr>
        <w:t>8</w:t>
      </w:r>
      <w:r>
        <w:rPr>
          <w:rFonts w:hint="eastAsia" w:ascii="方正仿宋_GBK" w:eastAsia="方正仿宋_GBK"/>
          <w:kern w:val="2"/>
          <w:sz w:val="33"/>
          <w:szCs w:val="33"/>
        </w:rPr>
        <w:t>个。截至</w:t>
      </w:r>
      <w:r>
        <w:rPr>
          <w:rFonts w:ascii="Times New Roman" w:hAnsi="Times New Roman" w:eastAsia="方正仿宋_GBK"/>
          <w:kern w:val="2"/>
          <w:sz w:val="33"/>
          <w:szCs w:val="33"/>
        </w:rPr>
        <w:t>2022</w:t>
      </w:r>
      <w:r>
        <w:rPr>
          <w:rFonts w:hint="eastAsia" w:ascii="方正仿宋_GBK" w:eastAsia="方正仿宋_GBK"/>
          <w:kern w:val="2"/>
          <w:sz w:val="33"/>
          <w:szCs w:val="33"/>
        </w:rPr>
        <w:t>年底，在编</w:t>
      </w:r>
      <w:r>
        <w:rPr>
          <w:rFonts w:ascii="Times New Roman" w:hAnsi="Times New Roman" w:eastAsia="方正仿宋_GBK"/>
          <w:kern w:val="2"/>
          <w:sz w:val="33"/>
          <w:szCs w:val="33"/>
        </w:rPr>
        <w:t>27</w:t>
      </w:r>
      <w:r>
        <w:rPr>
          <w:rFonts w:hint="eastAsia" w:ascii="方正仿宋_GBK" w:eastAsia="方正仿宋_GBK"/>
          <w:kern w:val="2"/>
          <w:sz w:val="33"/>
          <w:szCs w:val="33"/>
        </w:rPr>
        <w:t>人，其中参公事业编制</w:t>
      </w:r>
      <w:r>
        <w:rPr>
          <w:rFonts w:ascii="Times New Roman" w:hAnsi="Times New Roman" w:eastAsia="方正仿宋_GBK"/>
          <w:kern w:val="2"/>
          <w:sz w:val="33"/>
          <w:szCs w:val="33"/>
        </w:rPr>
        <w:t>26</w:t>
      </w:r>
      <w:r>
        <w:rPr>
          <w:rFonts w:hint="eastAsia" w:ascii="方正仿宋_GBK" w:eastAsia="方正仿宋_GBK"/>
          <w:kern w:val="2"/>
          <w:sz w:val="33"/>
          <w:szCs w:val="33"/>
        </w:rPr>
        <w:t>人，事业工勤编制</w:t>
      </w:r>
      <w:r>
        <w:rPr>
          <w:rFonts w:ascii="Times New Roman" w:hAnsi="Times New Roman" w:eastAsia="方正仿宋_GBK"/>
          <w:kern w:val="2"/>
          <w:sz w:val="33"/>
          <w:szCs w:val="33"/>
        </w:rPr>
        <w:t>1</w:t>
      </w:r>
      <w:r>
        <w:rPr>
          <w:rFonts w:hint="eastAsia" w:ascii="方正仿宋_GBK" w:eastAsia="方正仿宋_GBK"/>
          <w:kern w:val="2"/>
          <w:sz w:val="33"/>
          <w:szCs w:val="33"/>
        </w:rPr>
        <w:t>人。退休职工</w:t>
      </w:r>
      <w:r>
        <w:rPr>
          <w:rFonts w:ascii="Times New Roman" w:hAnsi="Times New Roman" w:eastAsia="方正仿宋_GBK"/>
          <w:kern w:val="2"/>
          <w:sz w:val="33"/>
          <w:szCs w:val="33"/>
        </w:rPr>
        <w:t>25</w:t>
      </w:r>
      <w:r>
        <w:rPr>
          <w:rFonts w:hint="eastAsia" w:ascii="方正仿宋_GBK" w:eastAsia="方正仿宋_GBK"/>
          <w:kern w:val="2"/>
          <w:sz w:val="33"/>
          <w:szCs w:val="33"/>
        </w:rPr>
        <w:t>人。</w:t>
      </w:r>
    </w:p>
    <w:p>
      <w:pPr>
        <w:keepNext w:val="0"/>
        <w:keepLines w:val="0"/>
        <w:pageBreakBefore w:val="0"/>
        <w:widowControl/>
        <w:suppressLineNumbers w:val="0"/>
        <w:suppressAutoHyphens w:val="0"/>
        <w:adjustRightInd w:val="0"/>
        <w:snapToGrid w:val="0"/>
        <w:spacing w:line="576" w:lineRule="exact"/>
        <w:ind w:firstLine="640" w:firstLineChars="200"/>
        <w:contextualSpacing/>
        <w:jc w:val="left"/>
        <w:rPr>
          <w:rFonts w:hint="eastAsia" w:ascii="方正黑体_GBK" w:eastAsia="方正黑体_GBK"/>
          <w:sz w:val="32"/>
          <w:szCs w:val="32"/>
          <w:shd w:val="clear" w:color="auto" w:fill="FFFFFF"/>
        </w:rPr>
      </w:pPr>
      <w:r>
        <w:rPr>
          <w:rFonts w:hint="eastAsia" w:ascii="方正黑体_GBK" w:eastAsia="方正黑体_GBK"/>
          <w:sz w:val="32"/>
          <w:szCs w:val="32"/>
          <w:shd w:val="clear" w:color="auto" w:fill="FFFFFF"/>
        </w:rPr>
        <w:t>二、部门财政资金收支情况</w:t>
      </w:r>
    </w:p>
    <w:p>
      <w:pPr>
        <w:keepNext w:val="0"/>
        <w:keepLines w:val="0"/>
        <w:pageBreakBefore w:val="0"/>
        <w:widowControl/>
        <w:suppressLineNumbers w:val="0"/>
        <w:suppressAutoHyphens w:val="0"/>
        <w:adjustRightInd w:val="0"/>
        <w:snapToGrid w:val="0"/>
        <w:spacing w:line="576" w:lineRule="exact"/>
        <w:ind w:firstLine="660" w:firstLineChars="200"/>
        <w:contextualSpacing/>
        <w:jc w:val="left"/>
        <w:rPr>
          <w:rFonts w:ascii="Times New Roman" w:hAnsi="Times New Roman" w:eastAsia="方正仿宋_GBK"/>
          <w:kern w:val="2"/>
          <w:sz w:val="33"/>
          <w:szCs w:val="33"/>
        </w:rPr>
      </w:pPr>
      <w:r>
        <w:rPr>
          <w:rFonts w:ascii="Times New Roman" w:hAnsi="Times New Roman" w:eastAsia="方正仿宋_GBK"/>
          <w:kern w:val="2"/>
          <w:sz w:val="33"/>
          <w:szCs w:val="33"/>
        </w:rPr>
        <w:t>2022</w:t>
      </w:r>
      <w:r>
        <w:rPr>
          <w:rFonts w:hint="eastAsia" w:ascii="方正仿宋_GBK" w:eastAsia="方正仿宋_GBK"/>
          <w:kern w:val="2"/>
          <w:sz w:val="33"/>
          <w:szCs w:val="33"/>
        </w:rPr>
        <w:t>年市档案馆共安排全年预算收入</w:t>
      </w:r>
      <w:r>
        <w:rPr>
          <w:rFonts w:ascii="Times New Roman" w:hAnsi="Times New Roman" w:eastAsia="方正仿宋_GBK"/>
          <w:kern w:val="2"/>
          <w:sz w:val="33"/>
          <w:szCs w:val="33"/>
        </w:rPr>
        <w:t>751.44</w:t>
      </w:r>
      <w:r>
        <w:rPr>
          <w:rFonts w:hint="eastAsia" w:ascii="方正仿宋_GBK" w:eastAsia="方正仿宋_GBK"/>
          <w:kern w:val="2"/>
          <w:sz w:val="33"/>
          <w:szCs w:val="33"/>
        </w:rPr>
        <w:t>万元，年初结转结余</w:t>
      </w:r>
      <w:r>
        <w:rPr>
          <w:rFonts w:ascii="Times New Roman" w:hAnsi="Times New Roman" w:eastAsia="方正仿宋_GBK"/>
          <w:kern w:val="2"/>
          <w:sz w:val="33"/>
          <w:szCs w:val="33"/>
        </w:rPr>
        <w:t>79.65</w:t>
      </w:r>
      <w:r>
        <w:rPr>
          <w:rFonts w:hint="eastAsia" w:ascii="方正仿宋_GBK" w:eastAsia="方正仿宋_GBK"/>
          <w:kern w:val="2"/>
          <w:sz w:val="33"/>
          <w:szCs w:val="33"/>
        </w:rPr>
        <w:t>万元，全年支出</w:t>
      </w:r>
      <w:r>
        <w:rPr>
          <w:rFonts w:ascii="Times New Roman" w:hAnsi="Times New Roman" w:eastAsia="方正仿宋_GBK"/>
          <w:kern w:val="2"/>
          <w:sz w:val="33"/>
          <w:szCs w:val="33"/>
        </w:rPr>
        <w:t>831.09</w:t>
      </w:r>
      <w:r>
        <w:rPr>
          <w:rFonts w:hint="eastAsia" w:ascii="方正仿宋_GBK" w:eastAsia="方正仿宋_GBK"/>
          <w:kern w:val="2"/>
          <w:sz w:val="33"/>
          <w:szCs w:val="33"/>
        </w:rPr>
        <w:t>万元。</w:t>
      </w:r>
    </w:p>
    <w:p>
      <w:pPr>
        <w:keepNext w:val="0"/>
        <w:keepLines w:val="0"/>
        <w:pageBreakBefore w:val="0"/>
        <w:widowControl/>
        <w:suppressLineNumbers w:val="0"/>
        <w:suppressAutoHyphens w:val="0"/>
        <w:adjustRightInd/>
        <w:snapToGrid w:val="0"/>
        <w:spacing w:line="576" w:lineRule="exact"/>
        <w:ind w:firstLine="642" w:firstLineChars="200"/>
        <w:contextualSpacing w:val="0"/>
        <w:rPr>
          <w:rFonts w:ascii="Times New Roman" w:hAnsi="Times New Roman" w:eastAsia="方正楷体_GBK"/>
          <w:b/>
          <w:bCs/>
          <w:kern w:val="0"/>
          <w:sz w:val="32"/>
          <w:szCs w:val="32"/>
          <w:shd w:val="clear" w:color="auto" w:fill="FFFFFF"/>
        </w:rPr>
      </w:pPr>
      <w:r>
        <w:rPr>
          <w:rFonts w:ascii="方正楷体_GBK" w:eastAsia="方正楷体_GBK"/>
          <w:b/>
          <w:bCs/>
          <w:kern w:val="0"/>
          <w:sz w:val="32"/>
          <w:szCs w:val="32"/>
          <w:shd w:val="clear" w:color="auto" w:fill="FFFFFF"/>
        </w:rPr>
        <w:t>（一）</w:t>
      </w:r>
      <w:r>
        <w:rPr>
          <w:rFonts w:hint="eastAsia" w:ascii="方正楷体_GBK" w:eastAsia="方正楷体_GBK"/>
          <w:b/>
          <w:bCs/>
          <w:kern w:val="0"/>
          <w:sz w:val="32"/>
          <w:szCs w:val="32"/>
          <w:shd w:val="clear" w:color="auto" w:fill="FFFFFF"/>
        </w:rPr>
        <w:t>部门财政资金收入情况</w:t>
      </w:r>
    </w:p>
    <w:p>
      <w:pPr>
        <w:keepNext w:val="0"/>
        <w:keepLines w:val="0"/>
        <w:pageBreakBefore w:val="0"/>
        <w:widowControl/>
        <w:suppressLineNumbers w:val="0"/>
        <w:suppressAutoHyphens w:val="0"/>
        <w:adjustRightInd w:val="0"/>
        <w:snapToGrid w:val="0"/>
        <w:spacing w:line="576" w:lineRule="exact"/>
        <w:ind w:firstLine="640" w:firstLineChars="200"/>
        <w:contextualSpacing/>
        <w:jc w:val="left"/>
        <w:rPr>
          <w:rFonts w:ascii="Times New Roman" w:hAnsi="Times New Roman" w:eastAsia="方正仿宋_GBK"/>
          <w:kern w:val="2"/>
          <w:sz w:val="33"/>
          <w:szCs w:val="33"/>
        </w:rPr>
      </w:pPr>
      <w:r>
        <w:rPr>
          <w:rFonts w:ascii="Times New Roman" w:hAnsi="Times New Roman" w:eastAsia="方正楷体_GBK"/>
          <w:kern w:val="0"/>
          <w:sz w:val="32"/>
          <w:szCs w:val="32"/>
          <w:shd w:val="clear" w:color="auto" w:fill="FFFFFF"/>
        </w:rPr>
        <w:t xml:space="preserve"> </w:t>
      </w:r>
      <w:r>
        <w:rPr>
          <w:rFonts w:ascii="Times New Roman" w:hAnsi="Times New Roman" w:eastAsia="方正仿宋_GBK"/>
          <w:kern w:val="2"/>
          <w:sz w:val="33"/>
          <w:szCs w:val="33"/>
        </w:rPr>
        <w:t>2022</w:t>
      </w:r>
      <w:r>
        <w:rPr>
          <w:rFonts w:hint="eastAsia" w:ascii="方正仿宋_GBK" w:eastAsia="方正仿宋_GBK"/>
          <w:kern w:val="2"/>
          <w:sz w:val="33"/>
          <w:szCs w:val="33"/>
        </w:rPr>
        <w:t>年攀枝花市档案馆单位预算收入</w:t>
      </w:r>
      <w:r>
        <w:rPr>
          <w:rFonts w:ascii="Times New Roman" w:hAnsi="Times New Roman" w:eastAsia="方正仿宋_GBK"/>
          <w:kern w:val="2"/>
          <w:sz w:val="33"/>
          <w:szCs w:val="33"/>
        </w:rPr>
        <w:t>831.09</w:t>
      </w:r>
      <w:r>
        <w:rPr>
          <w:rFonts w:hint="eastAsia" w:ascii="方正仿宋_GBK" w:eastAsia="方正仿宋_GBK"/>
          <w:kern w:val="2"/>
          <w:sz w:val="33"/>
          <w:szCs w:val="33"/>
        </w:rPr>
        <w:t>元，其中年初安排基本支出预算</w:t>
      </w:r>
      <w:r>
        <w:rPr>
          <w:rFonts w:ascii="Times New Roman" w:hAnsi="Times New Roman" w:eastAsia="方正仿宋_GBK"/>
          <w:kern w:val="2"/>
          <w:sz w:val="33"/>
          <w:szCs w:val="33"/>
        </w:rPr>
        <w:t>714.35</w:t>
      </w:r>
      <w:r>
        <w:rPr>
          <w:rFonts w:hint="eastAsia" w:ascii="方正仿宋_GBK" w:eastAsia="方正仿宋_GBK"/>
          <w:kern w:val="2"/>
          <w:sz w:val="33"/>
          <w:szCs w:val="33"/>
        </w:rPr>
        <w:t>万元（含年初预算</w:t>
      </w:r>
      <w:r>
        <w:rPr>
          <w:rFonts w:ascii="Times New Roman" w:hAnsi="Times New Roman" w:eastAsia="方正仿宋_GBK"/>
          <w:kern w:val="2"/>
          <w:sz w:val="33"/>
          <w:szCs w:val="33"/>
        </w:rPr>
        <w:t>667.82</w:t>
      </w:r>
      <w:r>
        <w:rPr>
          <w:rFonts w:hint="eastAsia" w:ascii="方正仿宋_GBK" w:eastAsia="方正仿宋_GBK"/>
          <w:kern w:val="2"/>
          <w:sz w:val="33"/>
          <w:szCs w:val="33"/>
        </w:rPr>
        <w:t>万元、年初结余结转调整</w:t>
      </w:r>
      <w:r>
        <w:rPr>
          <w:rFonts w:ascii="Times New Roman" w:hAnsi="Times New Roman" w:eastAsia="方正仿宋_GBK"/>
          <w:kern w:val="2"/>
          <w:sz w:val="33"/>
          <w:szCs w:val="33"/>
        </w:rPr>
        <w:t>46.53</w:t>
      </w:r>
      <w:r>
        <w:rPr>
          <w:rFonts w:hint="eastAsia" w:ascii="方正仿宋_GBK" w:eastAsia="方正仿宋_GBK"/>
          <w:kern w:val="2"/>
          <w:sz w:val="33"/>
          <w:szCs w:val="33"/>
        </w:rPr>
        <w:t>万元）；全年追加基本支出预算</w:t>
      </w:r>
      <w:r>
        <w:rPr>
          <w:rFonts w:ascii="Times New Roman" w:hAnsi="Times New Roman" w:eastAsia="方正仿宋_GBK"/>
          <w:kern w:val="2"/>
          <w:sz w:val="33"/>
          <w:szCs w:val="33"/>
        </w:rPr>
        <w:t>38.62</w:t>
      </w:r>
      <w:r>
        <w:rPr>
          <w:rFonts w:hint="eastAsia" w:ascii="方正仿宋_GBK" w:eastAsia="方正仿宋_GBK"/>
          <w:kern w:val="2"/>
          <w:sz w:val="33"/>
          <w:szCs w:val="33"/>
        </w:rPr>
        <w:t>万元；全年追加项目支出预算</w:t>
      </w:r>
      <w:r>
        <w:rPr>
          <w:rFonts w:ascii="Times New Roman" w:hAnsi="Times New Roman" w:eastAsia="方正仿宋_GBK"/>
          <w:kern w:val="2"/>
          <w:sz w:val="33"/>
          <w:szCs w:val="33"/>
        </w:rPr>
        <w:t>75</w:t>
      </w:r>
      <w:r>
        <w:rPr>
          <w:rFonts w:hint="eastAsia" w:ascii="方正仿宋_GBK" w:eastAsia="方正仿宋_GBK"/>
          <w:kern w:val="2"/>
          <w:sz w:val="33"/>
          <w:szCs w:val="33"/>
        </w:rPr>
        <w:t>万元（含年中追加预算</w:t>
      </w:r>
      <w:r>
        <w:rPr>
          <w:rFonts w:ascii="Times New Roman" w:hAnsi="Times New Roman" w:eastAsia="方正仿宋_GBK"/>
          <w:kern w:val="2"/>
          <w:sz w:val="33"/>
          <w:szCs w:val="33"/>
        </w:rPr>
        <w:t>45</w:t>
      </w:r>
      <w:r>
        <w:rPr>
          <w:rFonts w:hint="eastAsia" w:ascii="方正仿宋_GBK" w:eastAsia="方正仿宋_GBK"/>
          <w:kern w:val="2"/>
          <w:sz w:val="33"/>
          <w:szCs w:val="33"/>
        </w:rPr>
        <w:t>万元、年初结余结转</w:t>
      </w:r>
      <w:r>
        <w:rPr>
          <w:rFonts w:ascii="Times New Roman" w:hAnsi="Times New Roman" w:eastAsia="方正仿宋_GBK"/>
          <w:kern w:val="2"/>
          <w:sz w:val="33"/>
          <w:szCs w:val="33"/>
        </w:rPr>
        <w:t>30</w:t>
      </w:r>
      <w:r>
        <w:rPr>
          <w:rFonts w:hint="eastAsia" w:ascii="方正仿宋_GBK" w:eastAsia="方正仿宋_GBK"/>
          <w:kern w:val="2"/>
          <w:sz w:val="33"/>
          <w:szCs w:val="33"/>
        </w:rPr>
        <w:t>万元）；结转上年档案抢救保护经费</w:t>
      </w:r>
      <w:r>
        <w:rPr>
          <w:rFonts w:ascii="Times New Roman" w:hAnsi="Times New Roman" w:eastAsia="方正仿宋_GBK"/>
          <w:kern w:val="2"/>
          <w:sz w:val="33"/>
          <w:szCs w:val="33"/>
        </w:rPr>
        <w:t>3.12</w:t>
      </w:r>
      <w:r>
        <w:rPr>
          <w:rFonts w:hint="eastAsia" w:ascii="方正仿宋_GBK" w:eastAsia="方正仿宋_GBK"/>
          <w:kern w:val="2"/>
          <w:sz w:val="33"/>
          <w:szCs w:val="33"/>
        </w:rPr>
        <w:t>万元。</w:t>
      </w:r>
    </w:p>
    <w:p>
      <w:pPr>
        <w:keepNext w:val="0"/>
        <w:keepLines w:val="0"/>
        <w:pageBreakBefore w:val="0"/>
        <w:widowControl/>
        <w:suppressLineNumbers w:val="0"/>
        <w:suppressAutoHyphens w:val="0"/>
        <w:adjustRightInd w:val="0"/>
        <w:snapToGrid w:val="0"/>
        <w:spacing w:line="576" w:lineRule="exact"/>
        <w:ind w:firstLine="660" w:firstLineChars="200"/>
        <w:contextualSpacing/>
        <w:jc w:val="left"/>
        <w:rPr>
          <w:rFonts w:ascii="Times New Roman" w:hAnsi="Times New Roman" w:eastAsia="方正仿宋_GBK"/>
          <w:kern w:val="2"/>
          <w:sz w:val="33"/>
          <w:szCs w:val="33"/>
        </w:rPr>
      </w:pPr>
      <w:r>
        <w:rPr>
          <w:rFonts w:hint="eastAsia" w:ascii="方正仿宋_GBK" w:eastAsia="方正仿宋_GBK"/>
          <w:kern w:val="2"/>
          <w:sz w:val="33"/>
          <w:szCs w:val="33"/>
        </w:rPr>
        <w:t>收入包括：档案事务</w:t>
      </w:r>
      <w:r>
        <w:rPr>
          <w:rFonts w:ascii="Times New Roman" w:hAnsi="Times New Roman" w:eastAsia="方正仿宋_GBK"/>
          <w:kern w:val="2"/>
          <w:sz w:val="33"/>
          <w:szCs w:val="33"/>
        </w:rPr>
        <w:t>—</w:t>
      </w:r>
      <w:r>
        <w:rPr>
          <w:rFonts w:hint="eastAsia" w:ascii="方正仿宋_GBK" w:eastAsia="方正仿宋_GBK"/>
          <w:kern w:val="2"/>
          <w:sz w:val="33"/>
          <w:szCs w:val="33"/>
        </w:rPr>
        <w:t>行政运行</w:t>
      </w:r>
      <w:r>
        <w:rPr>
          <w:rFonts w:ascii="Times New Roman" w:hAnsi="Times New Roman" w:eastAsia="方正仿宋_GBK"/>
          <w:kern w:val="2"/>
          <w:sz w:val="33"/>
          <w:szCs w:val="33"/>
        </w:rPr>
        <w:t>547.29</w:t>
      </w:r>
      <w:r>
        <w:rPr>
          <w:rFonts w:hint="eastAsia" w:ascii="方正仿宋_GBK" w:eastAsia="方正仿宋_GBK"/>
          <w:kern w:val="2"/>
          <w:sz w:val="33"/>
          <w:szCs w:val="33"/>
        </w:rPr>
        <w:t>万元，占总收入</w:t>
      </w:r>
      <w:r>
        <w:rPr>
          <w:rFonts w:ascii="Times New Roman" w:hAnsi="Times New Roman" w:eastAsia="方正仿宋_GBK"/>
          <w:kern w:val="2"/>
          <w:sz w:val="33"/>
          <w:szCs w:val="33"/>
        </w:rPr>
        <w:t>65.85%</w:t>
      </w:r>
      <w:r>
        <w:rPr>
          <w:rFonts w:hint="eastAsia" w:ascii="方正仿宋_GBK" w:eastAsia="方正仿宋_GBK"/>
          <w:kern w:val="2"/>
          <w:sz w:val="33"/>
          <w:szCs w:val="33"/>
        </w:rPr>
        <w:t>；档案事务</w:t>
      </w:r>
      <w:r>
        <w:rPr>
          <w:rFonts w:ascii="Times New Roman" w:hAnsi="Times New Roman" w:eastAsia="方正仿宋_GBK"/>
          <w:kern w:val="2"/>
          <w:sz w:val="33"/>
          <w:szCs w:val="33"/>
        </w:rPr>
        <w:t>—</w:t>
      </w:r>
      <w:r>
        <w:rPr>
          <w:rFonts w:hint="eastAsia" w:ascii="方正仿宋_GBK" w:eastAsia="方正仿宋_GBK"/>
          <w:kern w:val="2"/>
          <w:sz w:val="33"/>
          <w:szCs w:val="33"/>
        </w:rPr>
        <w:t>一般行政管理事务</w:t>
      </w:r>
      <w:r>
        <w:rPr>
          <w:rFonts w:ascii="Times New Roman" w:hAnsi="Times New Roman" w:eastAsia="方正仿宋_GBK"/>
          <w:kern w:val="2"/>
          <w:sz w:val="33"/>
          <w:szCs w:val="33"/>
        </w:rPr>
        <w:t>3.11</w:t>
      </w:r>
      <w:r>
        <w:rPr>
          <w:rFonts w:hint="eastAsia" w:ascii="方正仿宋_GBK" w:eastAsia="方正仿宋_GBK"/>
          <w:kern w:val="2"/>
          <w:sz w:val="33"/>
          <w:szCs w:val="33"/>
        </w:rPr>
        <w:t>万元，占总收入</w:t>
      </w:r>
      <w:r>
        <w:rPr>
          <w:rFonts w:ascii="Times New Roman" w:hAnsi="Times New Roman" w:eastAsia="方正仿宋_GBK"/>
          <w:kern w:val="2"/>
          <w:sz w:val="33"/>
          <w:szCs w:val="33"/>
        </w:rPr>
        <w:t>0.37%</w:t>
      </w:r>
      <w:r>
        <w:rPr>
          <w:rFonts w:hint="eastAsia" w:ascii="方正仿宋_GBK" w:eastAsia="方正仿宋_GBK"/>
          <w:kern w:val="2"/>
          <w:sz w:val="33"/>
          <w:szCs w:val="33"/>
        </w:rPr>
        <w:t>；档案事务</w:t>
      </w:r>
      <w:r>
        <w:rPr>
          <w:rFonts w:ascii="Times New Roman" w:hAnsi="Times New Roman" w:eastAsia="方正仿宋_GBK"/>
          <w:kern w:val="2"/>
          <w:sz w:val="33"/>
          <w:szCs w:val="33"/>
        </w:rPr>
        <w:t>—</w:t>
      </w:r>
      <w:r>
        <w:rPr>
          <w:rFonts w:hint="eastAsia" w:ascii="方正仿宋_GBK" w:eastAsia="方正仿宋_GBK"/>
          <w:kern w:val="2"/>
          <w:sz w:val="33"/>
          <w:szCs w:val="33"/>
        </w:rPr>
        <w:t>档案馆</w:t>
      </w:r>
      <w:r>
        <w:rPr>
          <w:rFonts w:ascii="Times New Roman" w:hAnsi="Times New Roman" w:eastAsia="方正仿宋_GBK"/>
          <w:kern w:val="2"/>
          <w:sz w:val="33"/>
          <w:szCs w:val="33"/>
        </w:rPr>
        <w:t>2.24</w:t>
      </w:r>
      <w:r>
        <w:rPr>
          <w:rFonts w:hint="eastAsia" w:ascii="方正仿宋_GBK" w:eastAsia="方正仿宋_GBK"/>
          <w:kern w:val="2"/>
          <w:sz w:val="33"/>
          <w:szCs w:val="33"/>
        </w:rPr>
        <w:t>万元，占总收入</w:t>
      </w:r>
      <w:r>
        <w:rPr>
          <w:rFonts w:ascii="Times New Roman" w:hAnsi="Times New Roman" w:eastAsia="方正仿宋_GBK"/>
          <w:kern w:val="2"/>
          <w:sz w:val="33"/>
          <w:szCs w:val="33"/>
        </w:rPr>
        <w:t>0.28%</w:t>
      </w:r>
      <w:r>
        <w:rPr>
          <w:rFonts w:hint="eastAsia" w:ascii="方正仿宋_GBK" w:eastAsia="方正仿宋_GBK"/>
          <w:kern w:val="2"/>
          <w:sz w:val="33"/>
          <w:szCs w:val="33"/>
        </w:rPr>
        <w:t>；档案事务</w:t>
      </w:r>
      <w:r>
        <w:rPr>
          <w:rFonts w:ascii="Times New Roman" w:hAnsi="Times New Roman" w:eastAsia="方正仿宋_GBK"/>
          <w:kern w:val="2"/>
          <w:sz w:val="33"/>
          <w:szCs w:val="33"/>
        </w:rPr>
        <w:t>—</w:t>
      </w:r>
      <w:r>
        <w:rPr>
          <w:rFonts w:hint="eastAsia" w:ascii="方正仿宋_GBK" w:eastAsia="方正仿宋_GBK"/>
          <w:kern w:val="2"/>
          <w:sz w:val="33"/>
          <w:szCs w:val="33"/>
        </w:rPr>
        <w:t>其他档案事务支出</w:t>
      </w:r>
      <w:r>
        <w:rPr>
          <w:rFonts w:ascii="Times New Roman" w:hAnsi="Times New Roman" w:eastAsia="方正仿宋_GBK"/>
          <w:kern w:val="2"/>
          <w:sz w:val="33"/>
          <w:szCs w:val="33"/>
        </w:rPr>
        <w:t>75</w:t>
      </w:r>
      <w:r>
        <w:rPr>
          <w:rFonts w:hint="eastAsia" w:ascii="方正仿宋_GBK" w:eastAsia="方正仿宋_GBK"/>
          <w:kern w:val="2"/>
          <w:sz w:val="33"/>
          <w:szCs w:val="33"/>
        </w:rPr>
        <w:t>万元，占总收入</w:t>
      </w:r>
      <w:r>
        <w:rPr>
          <w:rFonts w:ascii="Times New Roman" w:hAnsi="Times New Roman" w:eastAsia="方正仿宋_GBK"/>
          <w:kern w:val="2"/>
          <w:sz w:val="33"/>
          <w:szCs w:val="33"/>
        </w:rPr>
        <w:t>9.03%</w:t>
      </w:r>
      <w:r>
        <w:rPr>
          <w:rFonts w:hint="eastAsia" w:ascii="方正仿宋_GBK" w:eastAsia="方正仿宋_GBK"/>
          <w:kern w:val="2"/>
          <w:sz w:val="33"/>
          <w:szCs w:val="33"/>
        </w:rPr>
        <w:t>；组织事务</w:t>
      </w:r>
      <w:r>
        <w:rPr>
          <w:rFonts w:ascii="Times New Roman" w:hAnsi="Times New Roman" w:eastAsia="方正仿宋_GBK"/>
          <w:kern w:val="2"/>
          <w:sz w:val="33"/>
          <w:szCs w:val="33"/>
        </w:rPr>
        <w:t>—</w:t>
      </w:r>
      <w:r>
        <w:rPr>
          <w:rFonts w:hint="eastAsia" w:ascii="方正仿宋_GBK" w:eastAsia="方正仿宋_GBK"/>
          <w:kern w:val="2"/>
          <w:sz w:val="33"/>
          <w:szCs w:val="33"/>
        </w:rPr>
        <w:t>其他组织事务支出</w:t>
      </w:r>
      <w:r>
        <w:rPr>
          <w:rFonts w:ascii="Times New Roman" w:hAnsi="Times New Roman" w:eastAsia="方正仿宋_GBK"/>
          <w:kern w:val="2"/>
          <w:sz w:val="33"/>
          <w:szCs w:val="33"/>
        </w:rPr>
        <w:t>1.53</w:t>
      </w:r>
      <w:r>
        <w:rPr>
          <w:rFonts w:hint="eastAsia" w:ascii="方正仿宋_GBK" w:eastAsia="方正仿宋_GBK"/>
          <w:kern w:val="2"/>
          <w:sz w:val="33"/>
          <w:szCs w:val="33"/>
        </w:rPr>
        <w:t>万元，占总收入</w:t>
      </w:r>
      <w:r>
        <w:rPr>
          <w:rFonts w:ascii="Times New Roman" w:hAnsi="Times New Roman" w:eastAsia="方正仿宋_GBK"/>
          <w:kern w:val="2"/>
          <w:sz w:val="33"/>
          <w:szCs w:val="33"/>
        </w:rPr>
        <w:t>0.18%</w:t>
      </w:r>
      <w:r>
        <w:rPr>
          <w:rFonts w:hint="eastAsia" w:ascii="方正仿宋_GBK" w:eastAsia="方正仿宋_GBK"/>
          <w:kern w:val="2"/>
          <w:sz w:val="33"/>
          <w:szCs w:val="33"/>
        </w:rPr>
        <w:t>；机关事业单位基本养老保险缴费支出</w:t>
      </w:r>
      <w:r>
        <w:rPr>
          <w:rFonts w:ascii="Times New Roman" w:hAnsi="Times New Roman" w:eastAsia="方正仿宋_GBK"/>
          <w:kern w:val="2"/>
          <w:sz w:val="33"/>
          <w:szCs w:val="33"/>
        </w:rPr>
        <w:t>39.74</w:t>
      </w:r>
      <w:r>
        <w:rPr>
          <w:rFonts w:hint="eastAsia" w:ascii="方正仿宋_GBK" w:eastAsia="方正仿宋_GBK"/>
          <w:kern w:val="2"/>
          <w:sz w:val="33"/>
          <w:szCs w:val="33"/>
        </w:rPr>
        <w:t>万元，占总收入</w:t>
      </w:r>
      <w:r>
        <w:rPr>
          <w:rFonts w:ascii="Times New Roman" w:hAnsi="Times New Roman" w:eastAsia="方正仿宋_GBK"/>
          <w:kern w:val="2"/>
          <w:sz w:val="33"/>
          <w:szCs w:val="33"/>
        </w:rPr>
        <w:t>4.78%</w:t>
      </w:r>
      <w:r>
        <w:rPr>
          <w:rFonts w:hint="eastAsia" w:ascii="方正仿宋_GBK" w:eastAsia="方正仿宋_GBK"/>
          <w:kern w:val="2"/>
          <w:sz w:val="33"/>
          <w:szCs w:val="33"/>
        </w:rPr>
        <w:t>；行政单位离退休支出</w:t>
      </w:r>
      <w:r>
        <w:rPr>
          <w:rFonts w:ascii="Times New Roman" w:hAnsi="Times New Roman" w:eastAsia="方正仿宋_GBK"/>
          <w:kern w:val="2"/>
          <w:sz w:val="33"/>
          <w:szCs w:val="33"/>
        </w:rPr>
        <w:t>85.68</w:t>
      </w:r>
      <w:r>
        <w:rPr>
          <w:rFonts w:hint="eastAsia" w:ascii="方正仿宋_GBK" w:eastAsia="方正仿宋_GBK"/>
          <w:kern w:val="2"/>
          <w:sz w:val="33"/>
          <w:szCs w:val="33"/>
        </w:rPr>
        <w:t>万元，占总收入</w:t>
      </w:r>
      <w:r>
        <w:rPr>
          <w:rFonts w:ascii="Times New Roman" w:hAnsi="Times New Roman" w:eastAsia="方正仿宋_GBK"/>
          <w:kern w:val="2"/>
          <w:sz w:val="33"/>
          <w:szCs w:val="33"/>
        </w:rPr>
        <w:t>10.31%</w:t>
      </w:r>
      <w:r>
        <w:rPr>
          <w:rFonts w:hint="eastAsia" w:ascii="方正仿宋_GBK" w:eastAsia="方正仿宋_GBK"/>
          <w:kern w:val="2"/>
          <w:sz w:val="33"/>
          <w:szCs w:val="33"/>
        </w:rPr>
        <w:t>；死亡抚恤支出</w:t>
      </w:r>
      <w:r>
        <w:rPr>
          <w:rFonts w:ascii="Times New Roman" w:hAnsi="Times New Roman" w:eastAsia="方正仿宋_GBK"/>
          <w:kern w:val="2"/>
          <w:sz w:val="33"/>
          <w:szCs w:val="33"/>
        </w:rPr>
        <w:t>23.4</w:t>
      </w:r>
      <w:r>
        <w:rPr>
          <w:rFonts w:hint="eastAsia" w:ascii="方正仿宋_GBK" w:eastAsia="方正仿宋_GBK"/>
          <w:kern w:val="2"/>
          <w:sz w:val="33"/>
          <w:szCs w:val="33"/>
        </w:rPr>
        <w:t>万元，占总收入</w:t>
      </w:r>
      <w:r>
        <w:rPr>
          <w:rFonts w:ascii="Times New Roman" w:hAnsi="Times New Roman" w:eastAsia="方正仿宋_GBK"/>
          <w:kern w:val="2"/>
          <w:sz w:val="33"/>
          <w:szCs w:val="33"/>
        </w:rPr>
        <w:t>2.81%</w:t>
      </w:r>
      <w:r>
        <w:rPr>
          <w:rFonts w:hint="eastAsia" w:ascii="方正仿宋_GBK" w:eastAsia="方正仿宋_GBK"/>
          <w:kern w:val="2"/>
          <w:sz w:val="33"/>
          <w:szCs w:val="33"/>
        </w:rPr>
        <w:t>；卫生健康支出</w:t>
      </w:r>
      <w:r>
        <w:rPr>
          <w:rFonts w:ascii="Times New Roman" w:hAnsi="Times New Roman" w:eastAsia="方正仿宋_GBK"/>
          <w:kern w:val="2"/>
          <w:sz w:val="33"/>
          <w:szCs w:val="33"/>
        </w:rPr>
        <w:t>—</w:t>
      </w:r>
      <w:r>
        <w:rPr>
          <w:rFonts w:hint="eastAsia" w:ascii="方正仿宋_GBK" w:eastAsia="方正仿宋_GBK"/>
          <w:kern w:val="2"/>
          <w:sz w:val="33"/>
          <w:szCs w:val="33"/>
        </w:rPr>
        <w:t>其他卫生健康支出</w:t>
      </w:r>
      <w:r>
        <w:rPr>
          <w:rFonts w:ascii="Times New Roman" w:hAnsi="Times New Roman" w:eastAsia="方正仿宋_GBK"/>
          <w:kern w:val="2"/>
          <w:sz w:val="33"/>
          <w:szCs w:val="33"/>
        </w:rPr>
        <w:t>0.36</w:t>
      </w:r>
      <w:r>
        <w:rPr>
          <w:rFonts w:hint="eastAsia" w:ascii="方正仿宋_GBK" w:eastAsia="方正仿宋_GBK"/>
          <w:kern w:val="2"/>
          <w:sz w:val="33"/>
          <w:szCs w:val="33"/>
        </w:rPr>
        <w:t>万元，占总收入</w:t>
      </w:r>
      <w:r>
        <w:rPr>
          <w:rFonts w:ascii="Times New Roman" w:hAnsi="Times New Roman" w:eastAsia="方正仿宋_GBK"/>
          <w:kern w:val="2"/>
          <w:sz w:val="33"/>
          <w:szCs w:val="33"/>
        </w:rPr>
        <w:t>0.04%</w:t>
      </w:r>
      <w:r>
        <w:rPr>
          <w:rFonts w:hint="eastAsia" w:ascii="方正仿宋_GBK" w:eastAsia="方正仿宋_GBK"/>
          <w:kern w:val="2"/>
          <w:sz w:val="33"/>
          <w:szCs w:val="33"/>
        </w:rPr>
        <w:t>；住房改革支出</w:t>
      </w:r>
      <w:r>
        <w:rPr>
          <w:rFonts w:ascii="Times New Roman" w:hAnsi="Times New Roman" w:eastAsia="方正仿宋_GBK"/>
          <w:kern w:val="2"/>
          <w:sz w:val="33"/>
          <w:szCs w:val="33"/>
        </w:rPr>
        <w:t>—</w:t>
      </w:r>
      <w:r>
        <w:rPr>
          <w:rFonts w:hint="eastAsia" w:ascii="方正仿宋_GBK" w:eastAsia="方正仿宋_GBK"/>
          <w:kern w:val="2"/>
          <w:sz w:val="33"/>
          <w:szCs w:val="33"/>
        </w:rPr>
        <w:t>住房公积金支出</w:t>
      </w:r>
      <w:r>
        <w:rPr>
          <w:rFonts w:ascii="Times New Roman" w:hAnsi="Times New Roman" w:eastAsia="方正仿宋_GBK"/>
          <w:kern w:val="2"/>
          <w:sz w:val="33"/>
          <w:szCs w:val="33"/>
        </w:rPr>
        <w:t>52.74</w:t>
      </w:r>
      <w:r>
        <w:rPr>
          <w:rFonts w:hint="eastAsia" w:ascii="方正仿宋_GBK" w:eastAsia="方正仿宋_GBK"/>
          <w:kern w:val="2"/>
          <w:sz w:val="33"/>
          <w:szCs w:val="33"/>
        </w:rPr>
        <w:t>万元，占总收入</w:t>
      </w:r>
      <w:r>
        <w:rPr>
          <w:rFonts w:ascii="Times New Roman" w:hAnsi="Times New Roman" w:eastAsia="方正仿宋_GBK"/>
          <w:kern w:val="2"/>
          <w:sz w:val="33"/>
          <w:szCs w:val="33"/>
        </w:rPr>
        <w:t>6.34%</w:t>
      </w:r>
      <w:r>
        <w:rPr>
          <w:rFonts w:hint="eastAsia" w:ascii="方正仿宋_GBK" w:eastAsia="方正仿宋_GBK"/>
          <w:kern w:val="2"/>
          <w:sz w:val="33"/>
          <w:szCs w:val="33"/>
        </w:rPr>
        <w:t>。</w:t>
      </w:r>
    </w:p>
    <w:p>
      <w:pPr>
        <w:keepNext w:val="0"/>
        <w:keepLines w:val="0"/>
        <w:pageBreakBefore w:val="0"/>
        <w:widowControl/>
        <w:suppressLineNumbers w:val="0"/>
        <w:suppressAutoHyphens w:val="0"/>
        <w:adjustRightInd w:val="0"/>
        <w:snapToGrid w:val="0"/>
        <w:spacing w:line="576" w:lineRule="exact"/>
        <w:ind w:firstLine="642" w:firstLineChars="200"/>
        <w:contextualSpacing/>
        <w:jc w:val="left"/>
        <w:rPr>
          <w:rFonts w:ascii="Times New Roman" w:hAnsi="Times New Roman" w:eastAsia="方正楷体_GBK"/>
          <w:b/>
          <w:bCs/>
          <w:kern w:val="0"/>
          <w:sz w:val="32"/>
          <w:szCs w:val="32"/>
          <w:shd w:val="clear" w:color="auto" w:fill="FFFFFF"/>
        </w:rPr>
      </w:pPr>
      <w:r>
        <w:rPr>
          <w:rFonts w:hint="eastAsia" w:ascii="方正楷体_GBK" w:eastAsia="方正楷体_GBK"/>
          <w:b/>
          <w:bCs/>
          <w:kern w:val="0"/>
          <w:sz w:val="32"/>
          <w:szCs w:val="32"/>
          <w:shd w:val="clear" w:color="auto" w:fill="FFFFFF"/>
        </w:rPr>
        <w:t>（二）部门财政资金支出情况</w:t>
      </w:r>
    </w:p>
    <w:p>
      <w:pPr>
        <w:adjustRightInd/>
        <w:snapToGrid w:val="0"/>
        <w:spacing w:line="576" w:lineRule="exact"/>
        <w:ind w:firstLine="660" w:firstLineChars="200"/>
        <w:contextualSpacing w:val="0"/>
        <w:rPr>
          <w:rFonts w:ascii="Times New Roman" w:hAnsi="Times New Roman" w:eastAsia="方正仿宋_GBK"/>
          <w:kern w:val="2"/>
          <w:sz w:val="33"/>
          <w:szCs w:val="33"/>
        </w:rPr>
      </w:pPr>
      <w:r>
        <w:rPr>
          <w:rFonts w:ascii="Times New Roman" w:hAnsi="Times New Roman" w:eastAsia="方正仿宋_GBK"/>
          <w:kern w:val="2"/>
          <w:sz w:val="33"/>
          <w:szCs w:val="33"/>
        </w:rPr>
        <w:t>2022</w:t>
      </w:r>
      <w:r>
        <w:rPr>
          <w:rFonts w:hint="eastAsia" w:ascii="方正仿宋_GBK" w:eastAsia="方正仿宋_GBK"/>
          <w:kern w:val="2"/>
          <w:sz w:val="33"/>
          <w:szCs w:val="33"/>
        </w:rPr>
        <w:t>年攀枝花市档案馆单位预算总支出</w:t>
      </w:r>
      <w:r>
        <w:rPr>
          <w:rFonts w:ascii="Times New Roman" w:hAnsi="Times New Roman" w:eastAsia="方正仿宋_GBK"/>
          <w:kern w:val="2"/>
          <w:sz w:val="33"/>
          <w:szCs w:val="33"/>
        </w:rPr>
        <w:t>831.09</w:t>
      </w:r>
      <w:r>
        <w:rPr>
          <w:rFonts w:hint="eastAsia" w:ascii="方正仿宋_GBK" w:eastAsia="方正仿宋_GBK"/>
          <w:kern w:val="2"/>
          <w:sz w:val="33"/>
          <w:szCs w:val="33"/>
        </w:rPr>
        <w:t>万元，其中基本支出</w:t>
      </w:r>
      <w:r>
        <w:rPr>
          <w:rFonts w:ascii="Times New Roman" w:hAnsi="Times New Roman" w:eastAsia="方正仿宋_GBK"/>
          <w:kern w:val="2"/>
          <w:sz w:val="33"/>
          <w:szCs w:val="33"/>
        </w:rPr>
        <w:t>752.97</w:t>
      </w:r>
      <w:r>
        <w:rPr>
          <w:rFonts w:hint="eastAsia" w:ascii="方正仿宋_GBK" w:eastAsia="方正仿宋_GBK"/>
          <w:kern w:val="2"/>
          <w:sz w:val="33"/>
          <w:szCs w:val="33"/>
        </w:rPr>
        <w:t>万元，项目支出</w:t>
      </w:r>
      <w:r>
        <w:rPr>
          <w:rFonts w:ascii="Times New Roman" w:hAnsi="Times New Roman" w:eastAsia="方正仿宋_GBK"/>
          <w:kern w:val="2"/>
          <w:sz w:val="33"/>
          <w:szCs w:val="33"/>
        </w:rPr>
        <w:t>78.12</w:t>
      </w:r>
      <w:r>
        <w:rPr>
          <w:rFonts w:hint="eastAsia" w:ascii="方正仿宋_GBK" w:eastAsia="方正仿宋_GBK"/>
          <w:kern w:val="2"/>
          <w:sz w:val="33"/>
          <w:szCs w:val="33"/>
        </w:rPr>
        <w:t>万元。</w:t>
      </w:r>
    </w:p>
    <w:p>
      <w:pPr>
        <w:keepNext w:val="0"/>
        <w:keepLines w:val="0"/>
        <w:pageBreakBefore w:val="0"/>
        <w:widowControl/>
        <w:suppressLineNumbers w:val="0"/>
        <w:suppressAutoHyphens w:val="0"/>
        <w:adjustRightInd/>
        <w:snapToGrid w:val="0"/>
        <w:spacing w:line="576" w:lineRule="exact"/>
        <w:contextualSpacing w:val="0"/>
        <w:rPr>
          <w:rFonts w:ascii="Times New Roman" w:hAnsi="Times New Roman" w:eastAsia="方正仿宋_GBK"/>
          <w:kern w:val="2"/>
          <w:sz w:val="33"/>
          <w:szCs w:val="33"/>
        </w:rPr>
      </w:pPr>
      <w:r>
        <w:rPr>
          <w:rFonts w:ascii="Times New Roman" w:hAnsi="Times New Roman" w:eastAsia="方正仿宋_GBK"/>
          <w:b/>
          <w:bCs/>
          <w:kern w:val="2"/>
          <w:sz w:val="33"/>
          <w:szCs w:val="33"/>
        </w:rPr>
        <w:t xml:space="preserve">    1.</w:t>
      </w:r>
      <w:r>
        <w:rPr>
          <w:rFonts w:hint="eastAsia" w:ascii="方正仿宋_GBK" w:eastAsia="方正仿宋_GBK"/>
          <w:b/>
          <w:bCs/>
          <w:kern w:val="2"/>
          <w:sz w:val="33"/>
          <w:szCs w:val="33"/>
        </w:rPr>
        <w:t>基本支出情况</w:t>
      </w:r>
    </w:p>
    <w:p>
      <w:pPr>
        <w:keepNext w:val="0"/>
        <w:keepLines w:val="0"/>
        <w:pageBreakBefore w:val="0"/>
        <w:widowControl/>
        <w:suppressLineNumbers w:val="0"/>
        <w:suppressAutoHyphens w:val="0"/>
        <w:adjustRightInd/>
        <w:snapToGrid w:val="0"/>
        <w:spacing w:line="576" w:lineRule="exact"/>
        <w:contextualSpacing w:val="0"/>
        <w:rPr>
          <w:rFonts w:ascii="Times New Roman" w:hAnsi="Times New Roman" w:eastAsia="方正仿宋_GBK"/>
          <w:kern w:val="2"/>
          <w:sz w:val="33"/>
          <w:szCs w:val="33"/>
        </w:rPr>
      </w:pPr>
      <w:r>
        <w:rPr>
          <w:rFonts w:ascii="Times New Roman" w:hAnsi="Times New Roman" w:eastAsia="方正仿宋_GBK"/>
          <w:kern w:val="2"/>
          <w:sz w:val="33"/>
          <w:szCs w:val="33"/>
        </w:rPr>
        <w:t xml:space="preserve">    2022</w:t>
      </w:r>
      <w:r>
        <w:rPr>
          <w:rFonts w:hint="eastAsia" w:ascii="方正仿宋_GBK" w:eastAsia="方正仿宋_GBK"/>
          <w:kern w:val="2"/>
          <w:sz w:val="33"/>
          <w:szCs w:val="33"/>
        </w:rPr>
        <w:t>年共安排基本支出预算</w:t>
      </w:r>
      <w:r>
        <w:rPr>
          <w:rFonts w:ascii="Times New Roman" w:hAnsi="Times New Roman" w:eastAsia="方正仿宋_GBK"/>
          <w:kern w:val="2"/>
          <w:sz w:val="33"/>
          <w:szCs w:val="33"/>
        </w:rPr>
        <w:t>752.97</w:t>
      </w:r>
      <w:r>
        <w:rPr>
          <w:rFonts w:hint="eastAsia" w:ascii="方正仿宋_GBK" w:eastAsia="方正仿宋_GBK"/>
          <w:kern w:val="2"/>
          <w:sz w:val="33"/>
          <w:szCs w:val="33"/>
        </w:rPr>
        <w:t>万元，实际支出</w:t>
      </w:r>
      <w:r>
        <w:rPr>
          <w:rFonts w:ascii="Times New Roman" w:hAnsi="Times New Roman" w:eastAsia="方正仿宋_GBK"/>
          <w:kern w:val="2"/>
          <w:sz w:val="33"/>
          <w:szCs w:val="33"/>
        </w:rPr>
        <w:t>752.97</w:t>
      </w:r>
      <w:r>
        <w:rPr>
          <w:rFonts w:hint="eastAsia" w:ascii="方正仿宋_GBK" w:eastAsia="方正仿宋_GBK"/>
          <w:kern w:val="2"/>
          <w:sz w:val="33"/>
          <w:szCs w:val="33"/>
        </w:rPr>
        <w:t>万元。主要用于维持单位正常运转的人员工资、福利待遇的发放和单位水电费、差旅费、公务接待费等公用经费方面的支出，有效保证了市档案馆机构的正常、有序运转和基本职能的实现。</w:t>
      </w:r>
    </w:p>
    <w:p>
      <w:pPr>
        <w:keepNext w:val="0"/>
        <w:keepLines w:val="0"/>
        <w:pageBreakBefore w:val="0"/>
        <w:widowControl/>
        <w:suppressLineNumbers w:val="0"/>
        <w:suppressAutoHyphens w:val="0"/>
        <w:adjustRightInd/>
        <w:snapToGrid w:val="0"/>
        <w:spacing w:line="576" w:lineRule="exact"/>
        <w:contextualSpacing w:val="0"/>
        <w:rPr>
          <w:rFonts w:ascii="Times New Roman" w:hAnsi="Times New Roman" w:eastAsia="方正仿宋_GBK"/>
          <w:b/>
          <w:bCs/>
          <w:spacing w:val="-4"/>
          <w:kern w:val="2"/>
          <w:sz w:val="33"/>
          <w:szCs w:val="33"/>
        </w:rPr>
      </w:pPr>
      <w:r>
        <w:rPr>
          <w:rFonts w:ascii="Times New Roman" w:hAnsi="Times New Roman" w:eastAsia="方正仿宋_GBK"/>
          <w:b/>
          <w:bCs/>
          <w:spacing w:val="-4"/>
          <w:kern w:val="2"/>
          <w:sz w:val="33"/>
          <w:szCs w:val="33"/>
        </w:rPr>
        <w:t xml:space="preserve">    2.</w:t>
      </w:r>
      <w:r>
        <w:rPr>
          <w:rFonts w:hint="eastAsia" w:ascii="方正仿宋_GBK" w:eastAsia="方正仿宋_GBK"/>
          <w:b/>
          <w:bCs/>
          <w:spacing w:val="-4"/>
          <w:kern w:val="2"/>
          <w:sz w:val="33"/>
          <w:szCs w:val="33"/>
        </w:rPr>
        <w:t>项目支出情况</w:t>
      </w:r>
    </w:p>
    <w:p>
      <w:pPr>
        <w:keepNext w:val="0"/>
        <w:keepLines w:val="0"/>
        <w:pageBreakBefore w:val="0"/>
        <w:widowControl/>
        <w:suppressLineNumbers w:val="0"/>
        <w:suppressAutoHyphens w:val="0"/>
        <w:adjustRightInd w:val="0"/>
        <w:snapToGrid w:val="0"/>
        <w:spacing w:line="576" w:lineRule="exact"/>
        <w:ind w:firstLine="660" w:firstLineChars="200"/>
        <w:contextualSpacing/>
        <w:jc w:val="left"/>
        <w:rPr>
          <w:rFonts w:ascii="Times New Roman" w:hAnsi="Times New Roman" w:eastAsia="方正仿宋_GBK"/>
          <w:kern w:val="2"/>
          <w:sz w:val="33"/>
          <w:szCs w:val="33"/>
        </w:rPr>
      </w:pPr>
      <w:r>
        <w:rPr>
          <w:rFonts w:ascii="Times New Roman" w:hAnsi="Times New Roman" w:eastAsia="方正仿宋_GBK"/>
          <w:kern w:val="2"/>
          <w:sz w:val="33"/>
          <w:szCs w:val="33"/>
        </w:rPr>
        <w:t>2022</w:t>
      </w:r>
      <w:r>
        <w:rPr>
          <w:rFonts w:hint="eastAsia" w:ascii="方正仿宋_GBK" w:eastAsia="方正仿宋_GBK"/>
          <w:kern w:val="2"/>
          <w:sz w:val="33"/>
          <w:szCs w:val="33"/>
        </w:rPr>
        <w:t>年项目支出</w:t>
      </w:r>
      <w:r>
        <w:rPr>
          <w:rFonts w:ascii="Times New Roman" w:hAnsi="Times New Roman" w:eastAsia="方正仿宋_GBK"/>
          <w:kern w:val="2"/>
          <w:sz w:val="33"/>
          <w:szCs w:val="33"/>
        </w:rPr>
        <w:t>78.12</w:t>
      </w:r>
      <w:r>
        <w:rPr>
          <w:rFonts w:hint="eastAsia" w:ascii="方正仿宋_GBK" w:eastAsia="方正仿宋_GBK"/>
          <w:kern w:val="2"/>
          <w:sz w:val="33"/>
          <w:szCs w:val="33"/>
        </w:rPr>
        <w:t>万元，支出包含市档案馆搬迁经费支出</w:t>
      </w:r>
      <w:r>
        <w:rPr>
          <w:rFonts w:ascii="Times New Roman" w:hAnsi="Times New Roman" w:eastAsia="方正仿宋_GBK"/>
          <w:kern w:val="2"/>
          <w:sz w:val="33"/>
          <w:szCs w:val="33"/>
        </w:rPr>
        <w:t>60</w:t>
      </w:r>
      <w:r>
        <w:rPr>
          <w:rFonts w:hint="eastAsia" w:ascii="方正仿宋_GBK" w:eastAsia="方正仿宋_GBK"/>
          <w:kern w:val="2"/>
          <w:sz w:val="33"/>
          <w:szCs w:val="33"/>
        </w:rPr>
        <w:t>万元，李国超艺术档案捐赠项目支出</w:t>
      </w:r>
      <w:r>
        <w:rPr>
          <w:rFonts w:ascii="Times New Roman" w:hAnsi="Times New Roman" w:eastAsia="方正仿宋_GBK"/>
          <w:kern w:val="2"/>
          <w:sz w:val="33"/>
          <w:szCs w:val="33"/>
        </w:rPr>
        <w:t>15</w:t>
      </w:r>
      <w:r>
        <w:rPr>
          <w:rFonts w:hint="eastAsia" w:ascii="方正仿宋_GBK" w:eastAsia="方正仿宋_GBK"/>
          <w:kern w:val="2"/>
          <w:sz w:val="33"/>
          <w:szCs w:val="33"/>
        </w:rPr>
        <w:t>万元，重点档案抢救保护经费支出</w:t>
      </w:r>
      <w:r>
        <w:rPr>
          <w:rFonts w:ascii="Times New Roman" w:hAnsi="Times New Roman" w:eastAsia="方正仿宋_GBK"/>
          <w:kern w:val="2"/>
          <w:sz w:val="33"/>
          <w:szCs w:val="33"/>
        </w:rPr>
        <w:t>3.12</w:t>
      </w:r>
      <w:r>
        <w:rPr>
          <w:rFonts w:hint="eastAsia" w:ascii="方正仿宋_GBK" w:eastAsia="方正仿宋_GBK"/>
          <w:kern w:val="2"/>
          <w:sz w:val="33"/>
          <w:szCs w:val="33"/>
        </w:rPr>
        <w:t>万元。各项目圆满实现既定目标，完成李国超档案征集、归档并举办</w:t>
      </w:r>
      <w:r>
        <w:rPr>
          <w:rFonts w:ascii="Times New Roman" w:hAnsi="Times New Roman" w:eastAsia="方正仿宋_GBK"/>
          <w:kern w:val="2"/>
          <w:sz w:val="33"/>
          <w:szCs w:val="33"/>
        </w:rPr>
        <w:t>“</w:t>
      </w:r>
      <w:r>
        <w:rPr>
          <w:rFonts w:hint="eastAsia" w:ascii="方正仿宋_GBK" w:eastAsia="方正仿宋_GBK"/>
          <w:kern w:val="2"/>
          <w:sz w:val="33"/>
          <w:szCs w:val="33"/>
        </w:rPr>
        <w:t>礼献攀枝花 喜迎二十大</w:t>
      </w:r>
      <w:r>
        <w:rPr>
          <w:rFonts w:ascii="Times New Roman" w:hAnsi="Times New Roman" w:eastAsia="方正仿宋_GBK"/>
          <w:kern w:val="2"/>
          <w:sz w:val="33"/>
          <w:szCs w:val="33"/>
        </w:rPr>
        <w:t>——</w:t>
      </w:r>
      <w:r>
        <w:rPr>
          <w:rFonts w:hint="eastAsia" w:ascii="方正仿宋_GBK" w:eastAsia="方正仿宋_GBK"/>
          <w:kern w:val="2"/>
          <w:sz w:val="33"/>
          <w:szCs w:val="33"/>
        </w:rPr>
        <w:t>攀枝花市档案馆受赠书法作品展</w:t>
      </w:r>
      <w:r>
        <w:rPr>
          <w:rFonts w:ascii="Times New Roman" w:hAnsi="Times New Roman" w:eastAsia="方正仿宋_GBK"/>
          <w:kern w:val="2"/>
          <w:sz w:val="33"/>
          <w:szCs w:val="33"/>
        </w:rPr>
        <w:t>”</w:t>
      </w:r>
      <w:r>
        <w:rPr>
          <w:rFonts w:hint="eastAsia" w:ascii="方正仿宋_GBK" w:eastAsia="方正仿宋_GBK"/>
          <w:kern w:val="2"/>
          <w:sz w:val="33"/>
          <w:szCs w:val="33"/>
        </w:rPr>
        <w:t>，完成《攀枝花重大历史回顾》编研约稿费用及机关文化墙及库房重点区域氛围营造项目费用支付，实现市档案馆搬迁项目按阶段支付。</w:t>
      </w:r>
    </w:p>
    <w:p>
      <w:pPr>
        <w:keepNext w:val="0"/>
        <w:keepLines w:val="0"/>
        <w:pageBreakBefore w:val="0"/>
        <w:widowControl/>
        <w:suppressLineNumbers w:val="0"/>
        <w:suppressAutoHyphens w:val="0"/>
        <w:adjustRightInd w:val="0"/>
        <w:snapToGrid w:val="0"/>
        <w:spacing w:line="576" w:lineRule="exact"/>
        <w:ind w:firstLine="660" w:firstLineChars="200"/>
        <w:contextualSpacing/>
        <w:jc w:val="left"/>
        <w:rPr>
          <w:rFonts w:ascii="Times New Roman" w:hAnsi="Times New Roman" w:eastAsia="方正仿宋_GBK"/>
          <w:kern w:val="2"/>
          <w:sz w:val="33"/>
          <w:szCs w:val="33"/>
        </w:rPr>
      </w:pPr>
      <w:r>
        <w:rPr>
          <w:rFonts w:ascii="Times New Roman" w:hAnsi="Times New Roman" w:eastAsia="方正仿宋_GBK"/>
          <w:kern w:val="2"/>
          <w:sz w:val="33"/>
          <w:szCs w:val="33"/>
        </w:rPr>
        <w:t>2022</w:t>
      </w:r>
      <w:r>
        <w:rPr>
          <w:rFonts w:hint="eastAsia" w:ascii="方正仿宋_GBK" w:eastAsia="方正仿宋_GBK"/>
          <w:kern w:val="2"/>
          <w:sz w:val="33"/>
          <w:szCs w:val="33"/>
        </w:rPr>
        <w:t>年争取四川省档案事业发展专项经费</w:t>
      </w:r>
      <w:r>
        <w:rPr>
          <w:rFonts w:ascii="Times New Roman" w:hAnsi="Times New Roman" w:eastAsia="方正仿宋_GBK"/>
          <w:kern w:val="2"/>
          <w:sz w:val="33"/>
          <w:szCs w:val="33"/>
        </w:rPr>
        <w:t>150</w:t>
      </w:r>
      <w:r>
        <w:rPr>
          <w:rFonts w:hint="eastAsia" w:ascii="方正仿宋_GBK" w:eastAsia="方正仿宋_GBK"/>
          <w:kern w:val="2"/>
          <w:sz w:val="33"/>
          <w:szCs w:val="33"/>
        </w:rPr>
        <w:t>万元，省财政厅已于</w:t>
      </w:r>
      <w:r>
        <w:rPr>
          <w:rFonts w:ascii="Times New Roman" w:hAnsi="Times New Roman" w:eastAsia="方正仿宋_GBK"/>
          <w:kern w:val="2"/>
          <w:sz w:val="33"/>
          <w:szCs w:val="33"/>
        </w:rPr>
        <w:t>2022</w:t>
      </w:r>
      <w:r>
        <w:rPr>
          <w:rFonts w:hint="eastAsia" w:ascii="方正仿宋_GBK" w:eastAsia="方正仿宋_GBK"/>
          <w:kern w:val="2"/>
          <w:sz w:val="33"/>
          <w:szCs w:val="33"/>
        </w:rPr>
        <w:t>年</w:t>
      </w:r>
      <w:r>
        <w:rPr>
          <w:rFonts w:ascii="Times New Roman" w:hAnsi="Times New Roman" w:eastAsia="方正仿宋_GBK"/>
          <w:kern w:val="2"/>
          <w:sz w:val="33"/>
          <w:szCs w:val="33"/>
        </w:rPr>
        <w:t>8</w:t>
      </w:r>
      <w:r>
        <w:rPr>
          <w:rFonts w:hint="eastAsia" w:ascii="方正仿宋_GBK" w:eastAsia="方正仿宋_GBK"/>
          <w:kern w:val="2"/>
          <w:sz w:val="33"/>
          <w:szCs w:val="33"/>
        </w:rPr>
        <w:t>月拨付到位，已按工作计划开展纸质档案数字化加工及存储设备采购项目，因合同约定按工程进度结账及年终财政停止国库支付等原因，</w:t>
      </w:r>
      <w:r>
        <w:rPr>
          <w:rFonts w:ascii="Times New Roman" w:hAnsi="Times New Roman" w:eastAsia="方正仿宋_GBK"/>
          <w:kern w:val="2"/>
          <w:sz w:val="33"/>
          <w:szCs w:val="33"/>
        </w:rPr>
        <w:t>2022</w:t>
      </w:r>
      <w:r>
        <w:rPr>
          <w:rFonts w:hint="eastAsia" w:ascii="方正仿宋_GBK" w:eastAsia="方正仿宋_GBK"/>
          <w:kern w:val="2"/>
          <w:sz w:val="33"/>
          <w:szCs w:val="33"/>
        </w:rPr>
        <w:t>年未实现支付，指标财政追减收回，</w:t>
      </w:r>
      <w:r>
        <w:rPr>
          <w:rFonts w:ascii="Times New Roman" w:hAnsi="Times New Roman" w:eastAsia="方正仿宋_GBK"/>
          <w:kern w:val="2"/>
          <w:sz w:val="33"/>
          <w:szCs w:val="33"/>
        </w:rPr>
        <w:t>2023</w:t>
      </w:r>
      <w:r>
        <w:rPr>
          <w:rFonts w:hint="eastAsia" w:ascii="方正仿宋_GBK" w:eastAsia="方正仿宋_GBK"/>
          <w:kern w:val="2"/>
          <w:sz w:val="33"/>
          <w:szCs w:val="33"/>
        </w:rPr>
        <w:t>年申请结转使用。</w:t>
      </w:r>
    </w:p>
    <w:p>
      <w:pPr>
        <w:keepNext w:val="0"/>
        <w:keepLines w:val="0"/>
        <w:pageBreakBefore w:val="0"/>
        <w:widowControl/>
        <w:suppressLineNumbers w:val="0"/>
        <w:suppressAutoHyphens w:val="0"/>
        <w:adjustRightInd w:val="0"/>
        <w:snapToGrid w:val="0"/>
        <w:spacing w:line="576" w:lineRule="exact"/>
        <w:ind w:firstLine="642" w:firstLineChars="200"/>
        <w:contextualSpacing/>
        <w:jc w:val="left"/>
        <w:rPr>
          <w:rFonts w:ascii="Times New Roman" w:hAnsi="Times New Roman" w:eastAsia="方正楷体_GBK"/>
          <w:b/>
          <w:bCs/>
          <w:kern w:val="0"/>
          <w:sz w:val="32"/>
          <w:szCs w:val="32"/>
          <w:shd w:val="clear" w:color="auto" w:fill="FFFFFF"/>
        </w:rPr>
      </w:pPr>
      <w:r>
        <w:rPr>
          <w:rFonts w:hint="eastAsia" w:ascii="方正楷体_GBK" w:eastAsia="方正楷体_GBK"/>
          <w:b/>
          <w:bCs/>
          <w:kern w:val="0"/>
          <w:sz w:val="32"/>
          <w:szCs w:val="32"/>
          <w:shd w:val="clear" w:color="auto" w:fill="FFFFFF"/>
        </w:rPr>
        <w:t>（三）政府采购情况</w:t>
      </w:r>
    </w:p>
    <w:p>
      <w:pPr>
        <w:adjustRightInd/>
        <w:snapToGrid w:val="0"/>
        <w:spacing w:line="576" w:lineRule="exact"/>
        <w:ind w:firstLine="660" w:firstLineChars="200"/>
        <w:contextualSpacing w:val="0"/>
        <w:rPr>
          <w:rFonts w:ascii="Times New Roman" w:hAnsi="Times New Roman" w:eastAsia="仿宋_GB2312"/>
          <w:kern w:val="0"/>
          <w:sz w:val="32"/>
          <w:szCs w:val="32"/>
          <w:shd w:val="clear" w:color="auto" w:fill="FFFFFF"/>
        </w:rPr>
      </w:pPr>
      <w:r>
        <w:rPr>
          <w:rFonts w:ascii="Times New Roman" w:hAnsi="Times New Roman" w:eastAsia="方正仿宋_GBK"/>
          <w:kern w:val="2"/>
          <w:sz w:val="33"/>
          <w:szCs w:val="33"/>
        </w:rPr>
        <w:t>2022</w:t>
      </w:r>
      <w:r>
        <w:rPr>
          <w:rFonts w:hint="eastAsia" w:ascii="方正仿宋_GBK" w:eastAsia="方正仿宋_GBK"/>
          <w:kern w:val="2"/>
          <w:sz w:val="33"/>
          <w:szCs w:val="33"/>
        </w:rPr>
        <w:t>年度，部门政府采购总额</w:t>
      </w:r>
      <w:r>
        <w:rPr>
          <w:rFonts w:ascii="Times New Roman" w:hAnsi="Times New Roman" w:eastAsia="方正仿宋_GBK"/>
          <w:kern w:val="2"/>
          <w:sz w:val="33"/>
          <w:szCs w:val="33"/>
        </w:rPr>
        <w:t>150</w:t>
      </w:r>
      <w:r>
        <w:rPr>
          <w:rFonts w:hint="eastAsia" w:ascii="方正仿宋_GBK" w:eastAsia="方正仿宋_GBK"/>
          <w:kern w:val="2"/>
          <w:sz w:val="33"/>
          <w:szCs w:val="33"/>
        </w:rPr>
        <w:t>万元（</w:t>
      </w:r>
      <w:r>
        <w:rPr>
          <w:rFonts w:ascii="Times New Roman" w:hAnsi="Times New Roman" w:eastAsia="方正仿宋_GBK"/>
          <w:kern w:val="2"/>
          <w:sz w:val="33"/>
          <w:szCs w:val="33"/>
        </w:rPr>
        <w:t>2022</w:t>
      </w:r>
      <w:r>
        <w:rPr>
          <w:rFonts w:hint="eastAsia" w:ascii="方正仿宋_GBK" w:eastAsia="方正仿宋_GBK"/>
          <w:kern w:val="2"/>
          <w:sz w:val="33"/>
          <w:szCs w:val="33"/>
        </w:rPr>
        <w:t>年未支付），其中：政府采购货物</w:t>
      </w:r>
      <w:r>
        <w:rPr>
          <w:rFonts w:ascii="Times New Roman" w:hAnsi="Times New Roman" w:eastAsia="方正仿宋_GBK"/>
          <w:kern w:val="2"/>
          <w:sz w:val="33"/>
          <w:szCs w:val="33"/>
        </w:rPr>
        <w:t>45</w:t>
      </w:r>
      <w:r>
        <w:rPr>
          <w:rFonts w:hint="eastAsia" w:ascii="方正仿宋_GBK" w:eastAsia="方正仿宋_GBK"/>
          <w:kern w:val="2"/>
          <w:sz w:val="33"/>
          <w:szCs w:val="33"/>
        </w:rPr>
        <w:t>万元；政府采购工程支出</w:t>
      </w:r>
      <w:r>
        <w:rPr>
          <w:rFonts w:ascii="Times New Roman" w:hAnsi="Times New Roman" w:eastAsia="方正仿宋_GBK"/>
          <w:kern w:val="2"/>
          <w:sz w:val="33"/>
          <w:szCs w:val="33"/>
        </w:rPr>
        <w:t>0.00</w:t>
      </w:r>
      <w:r>
        <w:rPr>
          <w:rFonts w:hint="eastAsia" w:ascii="方正仿宋_GBK" w:eastAsia="方正仿宋_GBK"/>
          <w:kern w:val="2"/>
          <w:sz w:val="33"/>
          <w:szCs w:val="33"/>
        </w:rPr>
        <w:t>万元；政府采购服务</w:t>
      </w:r>
      <w:r>
        <w:rPr>
          <w:rFonts w:ascii="Times New Roman" w:hAnsi="Times New Roman" w:eastAsia="方正仿宋_GBK"/>
          <w:kern w:val="2"/>
          <w:sz w:val="33"/>
          <w:szCs w:val="33"/>
        </w:rPr>
        <w:t>105</w:t>
      </w:r>
      <w:r>
        <w:rPr>
          <w:rFonts w:hint="eastAsia" w:ascii="方正仿宋_GBK" w:eastAsia="方正仿宋_GBK"/>
          <w:kern w:val="2"/>
          <w:sz w:val="33"/>
          <w:szCs w:val="33"/>
        </w:rPr>
        <w:t>万元。授予中小企业合同金额</w:t>
      </w:r>
      <w:r>
        <w:rPr>
          <w:rFonts w:ascii="Times New Roman" w:hAnsi="Times New Roman" w:eastAsia="方正仿宋_GBK"/>
          <w:kern w:val="2"/>
          <w:sz w:val="33"/>
          <w:szCs w:val="33"/>
        </w:rPr>
        <w:t>105</w:t>
      </w:r>
      <w:r>
        <w:rPr>
          <w:rFonts w:hint="eastAsia" w:ascii="方正仿宋_GBK" w:eastAsia="方正仿宋_GBK"/>
          <w:kern w:val="2"/>
          <w:sz w:val="33"/>
          <w:szCs w:val="33"/>
        </w:rPr>
        <w:t>万元，占政府采购支出总额的</w:t>
      </w:r>
      <w:r>
        <w:rPr>
          <w:rFonts w:ascii="Times New Roman" w:hAnsi="Times New Roman" w:eastAsia="方正仿宋_GBK"/>
          <w:kern w:val="2"/>
          <w:sz w:val="33"/>
          <w:szCs w:val="33"/>
        </w:rPr>
        <w:t>70%</w:t>
      </w:r>
      <w:r>
        <w:rPr>
          <w:rFonts w:hint="eastAsia" w:ascii="方正仿宋_GBK" w:eastAsia="方正仿宋_GBK"/>
          <w:kern w:val="2"/>
          <w:sz w:val="33"/>
          <w:szCs w:val="33"/>
        </w:rPr>
        <w:t>。</w:t>
      </w:r>
    </w:p>
    <w:p>
      <w:pPr>
        <w:keepNext w:val="0"/>
        <w:keepLines w:val="0"/>
        <w:pageBreakBefore w:val="0"/>
        <w:widowControl/>
        <w:suppressLineNumbers w:val="0"/>
        <w:suppressAutoHyphens w:val="0"/>
        <w:adjustRightInd w:val="0"/>
        <w:snapToGrid w:val="0"/>
        <w:spacing w:line="576" w:lineRule="exact"/>
        <w:ind w:firstLine="640" w:firstLineChars="200"/>
        <w:contextualSpacing/>
        <w:jc w:val="left"/>
        <w:rPr>
          <w:rFonts w:hint="eastAsia" w:ascii="方正黑体_GBK" w:eastAsia="方正黑体_GBK"/>
          <w:sz w:val="32"/>
          <w:szCs w:val="32"/>
          <w:shd w:val="clear" w:color="auto" w:fill="FFFFFF"/>
        </w:rPr>
      </w:pPr>
      <w:r>
        <w:rPr>
          <w:rFonts w:ascii="方正黑体_GBK" w:eastAsia="方正黑体_GBK"/>
          <w:sz w:val="32"/>
          <w:szCs w:val="32"/>
          <w:shd w:val="clear" w:color="auto" w:fill="FFFFFF"/>
        </w:rPr>
        <w:t>三、</w:t>
      </w:r>
      <w:r>
        <w:rPr>
          <w:rFonts w:hint="eastAsia" w:ascii="方正黑体_GBK" w:eastAsia="方正黑体_GBK"/>
          <w:sz w:val="32"/>
          <w:szCs w:val="32"/>
          <w:shd w:val="clear" w:color="auto" w:fill="FFFFFF"/>
        </w:rPr>
        <w:t>部门整体预算绩效管理情况</w:t>
      </w:r>
    </w:p>
    <w:p>
      <w:pPr>
        <w:keepNext w:val="0"/>
        <w:keepLines w:val="0"/>
        <w:pageBreakBefore w:val="0"/>
        <w:widowControl/>
        <w:suppressLineNumbers w:val="0"/>
        <w:suppressAutoHyphens w:val="0"/>
        <w:adjustRightInd w:val="0"/>
        <w:snapToGrid w:val="0"/>
        <w:spacing w:line="576" w:lineRule="exact"/>
        <w:ind w:firstLine="642" w:firstLineChars="200"/>
        <w:contextualSpacing/>
        <w:jc w:val="left"/>
        <w:rPr>
          <w:rFonts w:ascii="Times New Roman" w:hAnsi="Times New Roman" w:eastAsia="方正楷体_GBK"/>
          <w:b/>
          <w:bCs/>
          <w:kern w:val="0"/>
          <w:sz w:val="32"/>
          <w:szCs w:val="32"/>
          <w:shd w:val="clear" w:color="auto" w:fill="FFFFFF"/>
        </w:rPr>
      </w:pPr>
      <w:r>
        <w:rPr>
          <w:rFonts w:hint="eastAsia" w:ascii="方正楷体_GBK" w:eastAsia="方正楷体_GBK"/>
          <w:b/>
          <w:bCs/>
          <w:kern w:val="0"/>
          <w:sz w:val="32"/>
          <w:szCs w:val="32"/>
          <w:shd w:val="clear" w:color="auto" w:fill="FFFFFF"/>
        </w:rPr>
        <w:t>（一）部门预算项目绩效管理</w:t>
      </w:r>
    </w:p>
    <w:p>
      <w:pPr>
        <w:spacing w:line="576" w:lineRule="exact"/>
        <w:ind w:firstLine="646" w:firstLineChars="200"/>
        <w:outlineLvl w:val="0"/>
        <w:rPr>
          <w:rFonts w:ascii="Times New Roman" w:hAnsi="Times New Roman" w:eastAsia="方正楷体_GBK"/>
          <w:b/>
          <w:bCs/>
          <w:spacing w:val="-4"/>
          <w:kern w:val="2"/>
          <w:sz w:val="33"/>
          <w:szCs w:val="33"/>
        </w:rPr>
      </w:pPr>
      <w:r>
        <w:rPr>
          <w:rFonts w:ascii="Times New Roman" w:hAnsi="Times New Roman" w:eastAsia="方正楷体_GBK"/>
          <w:b/>
          <w:bCs/>
          <w:spacing w:val="-4"/>
          <w:kern w:val="2"/>
          <w:sz w:val="33"/>
          <w:szCs w:val="33"/>
        </w:rPr>
        <w:t>1.</w:t>
      </w:r>
      <w:r>
        <w:rPr>
          <w:rFonts w:hint="eastAsia" w:ascii="方正楷体_GBK" w:eastAsia="方正楷体_GBK"/>
          <w:b/>
          <w:bCs/>
          <w:spacing w:val="-4"/>
          <w:kern w:val="2"/>
          <w:sz w:val="33"/>
          <w:szCs w:val="33"/>
        </w:rPr>
        <w:t>人员类</w:t>
      </w:r>
    </w:p>
    <w:p>
      <w:pPr>
        <w:spacing w:line="576" w:lineRule="exact"/>
        <w:ind w:firstLine="660" w:firstLineChars="200"/>
        <w:jc w:val="left"/>
        <w:outlineLvl w:val="0"/>
        <w:rPr>
          <w:rFonts w:ascii="Times New Roman" w:hAnsi="Times New Roman" w:eastAsia="方正楷体_GBK"/>
          <w:b/>
          <w:bCs/>
          <w:spacing w:val="-4"/>
          <w:kern w:val="2"/>
          <w:sz w:val="33"/>
          <w:szCs w:val="33"/>
        </w:rPr>
      </w:pPr>
      <w:r>
        <w:rPr>
          <w:rFonts w:ascii="Times New Roman" w:hAnsi="Times New Roman" w:eastAsia="方正仿宋_GBK"/>
          <w:kern w:val="2"/>
          <w:sz w:val="33"/>
          <w:szCs w:val="33"/>
        </w:rPr>
        <w:t>2022</w:t>
      </w:r>
      <w:r>
        <w:rPr>
          <w:rFonts w:hint="eastAsia" w:ascii="方正仿宋_GBK" w:eastAsia="方正仿宋_GBK"/>
          <w:kern w:val="2"/>
          <w:sz w:val="33"/>
          <w:szCs w:val="33"/>
        </w:rPr>
        <w:t>年及时准确核算发放</w:t>
      </w:r>
      <w:r>
        <w:rPr>
          <w:rFonts w:ascii="Times New Roman" w:hAnsi="Times New Roman" w:eastAsia="方正仿宋_GBK"/>
          <w:kern w:val="2"/>
          <w:sz w:val="33"/>
          <w:szCs w:val="33"/>
        </w:rPr>
        <w:t>28</w:t>
      </w:r>
      <w:r>
        <w:rPr>
          <w:rFonts w:hint="eastAsia" w:ascii="方正仿宋_GBK" w:eastAsia="方正仿宋_GBK"/>
          <w:kern w:val="2"/>
          <w:sz w:val="33"/>
          <w:szCs w:val="33"/>
        </w:rPr>
        <w:t>名在职及</w:t>
      </w:r>
      <w:r>
        <w:rPr>
          <w:rFonts w:ascii="Times New Roman" w:hAnsi="Times New Roman" w:eastAsia="方正仿宋_GBK"/>
          <w:kern w:val="2"/>
          <w:sz w:val="33"/>
          <w:szCs w:val="33"/>
        </w:rPr>
        <w:t>25</w:t>
      </w:r>
      <w:r>
        <w:rPr>
          <w:rFonts w:hint="eastAsia" w:ascii="方正仿宋_GBK" w:eastAsia="方正仿宋_GBK"/>
          <w:kern w:val="2"/>
          <w:sz w:val="33"/>
          <w:szCs w:val="33"/>
        </w:rPr>
        <w:t>名退休人员的工资和各项待遇，共支出人员经费</w:t>
      </w:r>
      <w:r>
        <w:rPr>
          <w:rFonts w:ascii="Times New Roman" w:hAnsi="Times New Roman" w:eastAsia="方正仿宋_GBK"/>
          <w:kern w:val="2"/>
          <w:sz w:val="33"/>
          <w:szCs w:val="33"/>
        </w:rPr>
        <w:t>695.5</w:t>
      </w:r>
      <w:r>
        <w:rPr>
          <w:rFonts w:hint="eastAsia" w:ascii="方正仿宋_GBK" w:eastAsia="方正仿宋_GBK"/>
          <w:kern w:val="2"/>
          <w:sz w:val="33"/>
          <w:szCs w:val="33"/>
        </w:rPr>
        <w:t>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r>
        <w:rPr>
          <w:rFonts w:ascii="Times New Roman" w:hAnsi="Times New Roman" w:eastAsia="方正仿宋_GBK"/>
          <w:kern w:val="2"/>
          <w:sz w:val="33"/>
          <w:szCs w:val="33"/>
        </w:rPr>
        <w:br w:type="textWrapping"/>
      </w:r>
      <w:r>
        <w:rPr>
          <w:rFonts w:ascii="Times New Roman" w:hAnsi="Times New Roman" w:eastAsia="方正仿宋_GBK"/>
          <w:spacing w:val="-4"/>
          <w:kern w:val="2"/>
          <w:sz w:val="33"/>
          <w:szCs w:val="33"/>
        </w:rPr>
        <w:t xml:space="preserve">    </w:t>
      </w:r>
      <w:r>
        <w:rPr>
          <w:rFonts w:ascii="Times New Roman" w:hAnsi="Times New Roman" w:eastAsia="方正楷体_GBK"/>
          <w:b/>
          <w:bCs/>
          <w:spacing w:val="-4"/>
          <w:kern w:val="2"/>
          <w:sz w:val="33"/>
          <w:szCs w:val="33"/>
        </w:rPr>
        <w:t>2.</w:t>
      </w:r>
      <w:r>
        <w:rPr>
          <w:rFonts w:hint="eastAsia" w:ascii="方正楷体_GBK" w:eastAsia="方正楷体_GBK"/>
          <w:b/>
          <w:bCs/>
          <w:spacing w:val="-4"/>
          <w:kern w:val="2"/>
          <w:sz w:val="33"/>
          <w:szCs w:val="33"/>
        </w:rPr>
        <w:t>运转类</w:t>
      </w:r>
    </w:p>
    <w:p>
      <w:pPr>
        <w:keepNext w:val="0"/>
        <w:keepLines w:val="0"/>
        <w:pageBreakBefore w:val="0"/>
        <w:widowControl/>
        <w:suppressLineNumbers w:val="0"/>
        <w:suppressAutoHyphens w:val="0"/>
        <w:adjustRightInd w:val="0"/>
        <w:snapToGrid w:val="0"/>
        <w:spacing w:line="576" w:lineRule="exact"/>
        <w:ind w:firstLine="660" w:firstLineChars="200"/>
        <w:contextualSpacing/>
        <w:jc w:val="left"/>
        <w:rPr>
          <w:rFonts w:ascii="Times New Roman" w:hAnsi="Times New Roman" w:eastAsia="方正仿宋_GBK"/>
          <w:spacing w:val="-4"/>
          <w:kern w:val="2"/>
          <w:sz w:val="33"/>
          <w:szCs w:val="33"/>
        </w:rPr>
      </w:pPr>
      <w:r>
        <w:rPr>
          <w:rFonts w:ascii="Times New Roman" w:hAnsi="Times New Roman" w:eastAsia="方正仿宋_GBK"/>
          <w:kern w:val="2"/>
          <w:sz w:val="33"/>
          <w:szCs w:val="33"/>
        </w:rPr>
        <w:t>2022</w:t>
      </w:r>
      <w:r>
        <w:rPr>
          <w:rFonts w:hint="eastAsia" w:ascii="方正仿宋_GBK" w:eastAsia="方正仿宋_GBK"/>
          <w:kern w:val="2"/>
          <w:sz w:val="33"/>
          <w:szCs w:val="33"/>
        </w:rPr>
        <w:t>年贯彻市委、市政府过紧日子要求，按照厉行节约原则，严格控制</w:t>
      </w:r>
      <w:r>
        <w:rPr>
          <w:rFonts w:ascii="Times New Roman" w:hAnsi="Times New Roman" w:eastAsia="方正仿宋_GBK"/>
          <w:kern w:val="2"/>
          <w:sz w:val="33"/>
          <w:szCs w:val="33"/>
        </w:rPr>
        <w:t>“</w:t>
      </w:r>
      <w:r>
        <w:rPr>
          <w:rFonts w:hint="eastAsia" w:ascii="方正仿宋_GBK" w:eastAsia="方正仿宋_GBK"/>
          <w:kern w:val="2"/>
          <w:sz w:val="33"/>
          <w:szCs w:val="33"/>
        </w:rPr>
        <w:t>三公经费</w:t>
      </w:r>
      <w:r>
        <w:rPr>
          <w:rFonts w:ascii="Times New Roman" w:hAnsi="Times New Roman" w:eastAsia="方正仿宋_GBK"/>
          <w:kern w:val="2"/>
          <w:sz w:val="33"/>
          <w:szCs w:val="33"/>
        </w:rPr>
        <w:t>”</w:t>
      </w:r>
      <w:r>
        <w:rPr>
          <w:rFonts w:hint="eastAsia" w:ascii="方正仿宋_GBK" w:eastAsia="方正仿宋_GBK"/>
          <w:kern w:val="2"/>
          <w:sz w:val="33"/>
          <w:szCs w:val="33"/>
        </w:rPr>
        <w:t>支出，强化支出及项目绩效管理，保证机关和直属事业单位的正常运转，按照规定使用日常公用经费</w:t>
      </w:r>
      <w:r>
        <w:rPr>
          <w:rFonts w:ascii="Times New Roman" w:hAnsi="Times New Roman" w:eastAsia="方正仿宋_GBK"/>
          <w:kern w:val="2"/>
          <w:sz w:val="33"/>
          <w:szCs w:val="33"/>
        </w:rPr>
        <w:t>57.46</w:t>
      </w:r>
      <w:r>
        <w:rPr>
          <w:rFonts w:hint="eastAsia" w:ascii="方正仿宋_GBK" w:eastAsia="方正仿宋_GBK"/>
          <w:kern w:val="2"/>
          <w:sz w:val="33"/>
          <w:szCs w:val="33"/>
        </w:rPr>
        <w:t>万元，主要包括：办公费、印刷费、水费、电费、邮电费、物业管理费、差旅费、维修（护）费、会议费、培训费、公务接待费、劳务费、党建费、委托业务费、工会经费、福利费、公务用车运行维护费、其他交通费、税金及附加费用、其他商品和服务支出、办公设备购置、信息网络及软件维护等。</w:t>
      </w:r>
    </w:p>
    <w:p>
      <w:pPr>
        <w:spacing w:line="576" w:lineRule="exact"/>
        <w:ind w:firstLine="646" w:firstLineChars="200"/>
        <w:outlineLvl w:val="0"/>
        <w:rPr>
          <w:rFonts w:ascii="Times New Roman" w:hAnsi="Times New Roman" w:eastAsia="方正楷体_GBK"/>
          <w:b/>
          <w:bCs/>
          <w:spacing w:val="-4"/>
          <w:kern w:val="2"/>
          <w:sz w:val="33"/>
          <w:szCs w:val="33"/>
        </w:rPr>
      </w:pPr>
      <w:r>
        <w:rPr>
          <w:rFonts w:ascii="Times New Roman" w:hAnsi="Times New Roman" w:eastAsia="方正楷体_GBK"/>
          <w:b/>
          <w:bCs/>
          <w:spacing w:val="-4"/>
          <w:kern w:val="2"/>
          <w:sz w:val="33"/>
          <w:szCs w:val="33"/>
        </w:rPr>
        <w:t>3.</w:t>
      </w:r>
      <w:r>
        <w:rPr>
          <w:rFonts w:hint="eastAsia" w:ascii="方正楷体_GBK" w:eastAsia="方正楷体_GBK"/>
          <w:b/>
          <w:bCs/>
          <w:spacing w:val="-4"/>
          <w:kern w:val="2"/>
          <w:sz w:val="33"/>
          <w:szCs w:val="33"/>
        </w:rPr>
        <w:t>特定目标类项目</w:t>
      </w:r>
    </w:p>
    <w:p>
      <w:pPr>
        <w:keepNext w:val="0"/>
        <w:keepLines w:val="0"/>
        <w:pageBreakBefore w:val="0"/>
        <w:widowControl/>
        <w:suppressLineNumbers w:val="0"/>
        <w:suppressAutoHyphens w:val="0"/>
        <w:adjustRightInd w:val="0"/>
        <w:snapToGrid w:val="0"/>
        <w:spacing w:line="576" w:lineRule="exact"/>
        <w:ind w:firstLine="660" w:firstLineChars="200"/>
        <w:contextualSpacing/>
        <w:jc w:val="left"/>
        <w:rPr>
          <w:rFonts w:ascii="Times New Roman" w:hAnsi="Times New Roman" w:eastAsia="方正仿宋_GBK"/>
          <w:kern w:val="2"/>
          <w:sz w:val="33"/>
          <w:szCs w:val="33"/>
        </w:rPr>
      </w:pPr>
      <w:r>
        <w:rPr>
          <w:rFonts w:ascii="Times New Roman" w:hAnsi="Times New Roman" w:eastAsia="方正仿宋_GBK"/>
          <w:kern w:val="2"/>
          <w:sz w:val="33"/>
          <w:szCs w:val="33"/>
        </w:rPr>
        <w:t>2022</w:t>
      </w:r>
      <w:r>
        <w:rPr>
          <w:rFonts w:hint="eastAsia" w:ascii="方正仿宋_GBK" w:eastAsia="方正仿宋_GBK"/>
          <w:kern w:val="2"/>
          <w:sz w:val="33"/>
          <w:szCs w:val="33"/>
        </w:rPr>
        <w:t>年特定目标类部门预算项目</w:t>
      </w:r>
      <w:r>
        <w:rPr>
          <w:rFonts w:ascii="Times New Roman" w:hAnsi="Times New Roman" w:eastAsia="方正仿宋_GBK"/>
          <w:kern w:val="2"/>
          <w:sz w:val="33"/>
          <w:szCs w:val="33"/>
        </w:rPr>
        <w:t>4</w:t>
      </w:r>
      <w:r>
        <w:rPr>
          <w:rFonts w:hint="eastAsia" w:ascii="方正仿宋_GBK" w:eastAsia="方正仿宋_GBK"/>
          <w:kern w:val="2"/>
          <w:sz w:val="33"/>
          <w:szCs w:val="33"/>
        </w:rPr>
        <w:t>项，其中，</w:t>
      </w:r>
      <w:r>
        <w:rPr>
          <w:rFonts w:ascii="Times New Roman" w:hAnsi="Times New Roman" w:eastAsia="方正仿宋_GBK"/>
          <w:kern w:val="2"/>
          <w:sz w:val="33"/>
          <w:szCs w:val="33"/>
        </w:rPr>
        <w:t>2022</w:t>
      </w:r>
      <w:r>
        <w:rPr>
          <w:rFonts w:hint="eastAsia" w:ascii="方正仿宋_GBK" w:eastAsia="方正仿宋_GBK"/>
          <w:kern w:val="2"/>
          <w:sz w:val="33"/>
          <w:szCs w:val="33"/>
        </w:rPr>
        <w:t>年初安排项目预算</w:t>
      </w:r>
      <w:r>
        <w:rPr>
          <w:rFonts w:ascii="Times New Roman" w:hAnsi="Times New Roman" w:eastAsia="方正仿宋_GBK"/>
          <w:kern w:val="2"/>
          <w:sz w:val="33"/>
          <w:szCs w:val="33"/>
        </w:rPr>
        <w:t>0</w:t>
      </w:r>
      <w:r>
        <w:rPr>
          <w:rFonts w:hint="eastAsia" w:ascii="方正仿宋_GBK" w:eastAsia="方正仿宋_GBK"/>
          <w:kern w:val="2"/>
          <w:sz w:val="33"/>
          <w:szCs w:val="33"/>
        </w:rPr>
        <w:t>元，年中追加市级财政项目预算</w:t>
      </w:r>
      <w:r>
        <w:rPr>
          <w:rFonts w:ascii="Times New Roman" w:hAnsi="Times New Roman" w:eastAsia="方正仿宋_GBK"/>
          <w:kern w:val="2"/>
          <w:sz w:val="33"/>
          <w:szCs w:val="33"/>
        </w:rPr>
        <w:t>75</w:t>
      </w:r>
      <w:r>
        <w:rPr>
          <w:rFonts w:hint="eastAsia" w:ascii="方正仿宋_GBK" w:eastAsia="方正仿宋_GBK"/>
          <w:kern w:val="2"/>
          <w:sz w:val="33"/>
          <w:szCs w:val="33"/>
        </w:rPr>
        <w:t>万元，追加省级档案事业发展专项经费</w:t>
      </w:r>
      <w:r>
        <w:rPr>
          <w:rFonts w:ascii="Times New Roman" w:hAnsi="Times New Roman" w:eastAsia="方正仿宋_GBK"/>
          <w:kern w:val="2"/>
          <w:sz w:val="33"/>
          <w:szCs w:val="33"/>
        </w:rPr>
        <w:t>150</w:t>
      </w:r>
      <w:r>
        <w:rPr>
          <w:rFonts w:hint="eastAsia" w:ascii="方正仿宋_GBK" w:eastAsia="方正仿宋_GBK"/>
          <w:kern w:val="2"/>
          <w:sz w:val="33"/>
          <w:szCs w:val="33"/>
        </w:rPr>
        <w:t>万元，结转上年档案抢救保护经费</w:t>
      </w:r>
      <w:r>
        <w:rPr>
          <w:rFonts w:ascii="Times New Roman" w:hAnsi="Times New Roman" w:eastAsia="方正仿宋_GBK"/>
          <w:kern w:val="2"/>
          <w:sz w:val="33"/>
          <w:szCs w:val="33"/>
        </w:rPr>
        <w:t>3.12</w:t>
      </w:r>
      <w:r>
        <w:rPr>
          <w:rFonts w:hint="eastAsia" w:ascii="方正仿宋_GBK" w:eastAsia="方正仿宋_GBK"/>
          <w:kern w:val="2"/>
          <w:sz w:val="33"/>
          <w:szCs w:val="33"/>
        </w:rPr>
        <w:t>万元，年终因财政停止国库支付追减项目支出预算</w:t>
      </w:r>
      <w:r>
        <w:rPr>
          <w:rFonts w:ascii="Times New Roman" w:hAnsi="Times New Roman" w:eastAsia="方正仿宋_GBK"/>
          <w:kern w:val="2"/>
          <w:sz w:val="33"/>
          <w:szCs w:val="33"/>
        </w:rPr>
        <w:t>150</w:t>
      </w:r>
      <w:r>
        <w:rPr>
          <w:rFonts w:hint="eastAsia" w:ascii="方正仿宋_GBK" w:eastAsia="方正仿宋_GBK"/>
          <w:kern w:val="2"/>
          <w:sz w:val="33"/>
          <w:szCs w:val="33"/>
        </w:rPr>
        <w:t>万元，实际支出</w:t>
      </w:r>
      <w:r>
        <w:rPr>
          <w:rFonts w:ascii="Times New Roman" w:hAnsi="Times New Roman" w:eastAsia="方正仿宋_GBK"/>
          <w:kern w:val="2"/>
          <w:sz w:val="33"/>
          <w:szCs w:val="33"/>
        </w:rPr>
        <w:t>78.12</w:t>
      </w:r>
      <w:r>
        <w:rPr>
          <w:rFonts w:hint="eastAsia" w:ascii="方正仿宋_GBK" w:eastAsia="方正仿宋_GBK"/>
          <w:kern w:val="2"/>
          <w:sz w:val="33"/>
          <w:szCs w:val="33"/>
        </w:rPr>
        <w:t>元。具体完成如下：</w:t>
      </w:r>
    </w:p>
    <w:p>
      <w:pPr>
        <w:keepNext w:val="0"/>
        <w:keepLines w:val="0"/>
        <w:pageBreakBefore w:val="0"/>
        <w:widowControl/>
        <w:suppressLineNumbers w:val="0"/>
        <w:suppressAutoHyphens w:val="0"/>
        <w:adjustRightInd w:val="0"/>
        <w:snapToGrid w:val="0"/>
        <w:spacing w:line="576" w:lineRule="exact"/>
        <w:ind w:firstLine="660" w:firstLineChars="200"/>
        <w:contextualSpacing/>
        <w:jc w:val="left"/>
        <w:rPr>
          <w:rFonts w:ascii="Times New Roman" w:hAnsi="Times New Roman" w:eastAsia="方正仿宋_GBK"/>
          <w:kern w:val="2"/>
          <w:sz w:val="33"/>
          <w:szCs w:val="33"/>
        </w:rPr>
      </w:pPr>
      <w:r>
        <w:rPr>
          <w:rFonts w:hint="eastAsia" w:ascii="方正仿宋_GBK" w:eastAsia="方正仿宋_GBK"/>
          <w:kern w:val="2"/>
          <w:sz w:val="33"/>
          <w:szCs w:val="33"/>
        </w:rPr>
        <w:t>（</w:t>
      </w:r>
      <w:r>
        <w:rPr>
          <w:rFonts w:ascii="Times New Roman" w:hAnsi="Times New Roman" w:eastAsia="方正仿宋_GBK"/>
          <w:kern w:val="2"/>
          <w:sz w:val="33"/>
          <w:szCs w:val="33"/>
        </w:rPr>
        <w:t>1</w:t>
      </w:r>
      <w:r>
        <w:rPr>
          <w:rFonts w:hint="eastAsia" w:ascii="方正仿宋_GBK" w:eastAsia="方正仿宋_GBK"/>
          <w:kern w:val="2"/>
          <w:sz w:val="33"/>
          <w:szCs w:val="33"/>
        </w:rPr>
        <w:t>）市档案馆搬迁经费支出</w:t>
      </w:r>
      <w:r>
        <w:rPr>
          <w:rFonts w:ascii="Times New Roman" w:hAnsi="Times New Roman" w:eastAsia="方正仿宋_GBK"/>
          <w:kern w:val="2"/>
          <w:sz w:val="33"/>
          <w:szCs w:val="33"/>
        </w:rPr>
        <w:t>60</w:t>
      </w:r>
      <w:r>
        <w:rPr>
          <w:rFonts w:hint="eastAsia" w:ascii="方正仿宋_GBK" w:eastAsia="方正仿宋_GBK"/>
          <w:kern w:val="2"/>
          <w:sz w:val="33"/>
          <w:szCs w:val="33"/>
        </w:rPr>
        <w:t>万元。实现市档案馆搬迁项目按阶段支付，分别是档案移库搬迁项目支出</w:t>
      </w:r>
      <w:r>
        <w:rPr>
          <w:rFonts w:ascii="Times New Roman" w:hAnsi="Times New Roman" w:eastAsia="方正仿宋_GBK"/>
          <w:kern w:val="2"/>
          <w:sz w:val="33"/>
          <w:szCs w:val="33"/>
        </w:rPr>
        <w:t>40</w:t>
      </w:r>
      <w:r>
        <w:rPr>
          <w:rFonts w:hint="eastAsia" w:ascii="方正仿宋_GBK" w:eastAsia="方正仿宋_GBK"/>
          <w:kern w:val="2"/>
          <w:sz w:val="33"/>
          <w:szCs w:val="33"/>
        </w:rPr>
        <w:t>万元、库房有轨密集架采购安装、旧馆库房有轨密集架移库安装项目支出</w:t>
      </w:r>
      <w:r>
        <w:rPr>
          <w:rFonts w:ascii="Times New Roman" w:hAnsi="Times New Roman" w:eastAsia="方正仿宋_GBK"/>
          <w:kern w:val="2"/>
          <w:sz w:val="33"/>
          <w:szCs w:val="33"/>
        </w:rPr>
        <w:t>20</w:t>
      </w:r>
      <w:r>
        <w:rPr>
          <w:rFonts w:hint="eastAsia" w:ascii="方正仿宋_GBK" w:eastAsia="方正仿宋_GBK"/>
          <w:kern w:val="2"/>
          <w:sz w:val="33"/>
          <w:szCs w:val="33"/>
        </w:rPr>
        <w:t>万元。</w:t>
      </w:r>
    </w:p>
    <w:p>
      <w:pPr>
        <w:keepNext w:val="0"/>
        <w:keepLines w:val="0"/>
        <w:pageBreakBefore w:val="0"/>
        <w:widowControl/>
        <w:suppressLineNumbers w:val="0"/>
        <w:suppressAutoHyphens w:val="0"/>
        <w:adjustRightInd w:val="0"/>
        <w:snapToGrid w:val="0"/>
        <w:spacing w:line="576" w:lineRule="exact"/>
        <w:ind w:firstLine="660" w:firstLineChars="200"/>
        <w:contextualSpacing/>
        <w:jc w:val="left"/>
        <w:rPr>
          <w:rFonts w:ascii="Times New Roman" w:hAnsi="Times New Roman" w:eastAsia="方正仿宋_GBK"/>
          <w:kern w:val="2"/>
          <w:sz w:val="33"/>
          <w:szCs w:val="33"/>
        </w:rPr>
      </w:pPr>
      <w:r>
        <w:rPr>
          <w:rFonts w:hint="eastAsia" w:ascii="方正仿宋_GBK" w:eastAsia="方正仿宋_GBK"/>
          <w:kern w:val="2"/>
          <w:sz w:val="33"/>
          <w:szCs w:val="33"/>
        </w:rPr>
        <w:t>（</w:t>
      </w:r>
      <w:r>
        <w:rPr>
          <w:rFonts w:ascii="Times New Roman" w:hAnsi="Times New Roman" w:eastAsia="方正仿宋_GBK"/>
          <w:kern w:val="2"/>
          <w:sz w:val="33"/>
          <w:szCs w:val="33"/>
        </w:rPr>
        <w:t>2</w:t>
      </w:r>
      <w:r>
        <w:rPr>
          <w:rFonts w:hint="eastAsia" w:ascii="方正仿宋_GBK" w:eastAsia="方正仿宋_GBK"/>
          <w:kern w:val="2"/>
          <w:sz w:val="33"/>
          <w:szCs w:val="33"/>
        </w:rPr>
        <w:t>）李国超艺术档案捐赠项目支出</w:t>
      </w:r>
      <w:r>
        <w:rPr>
          <w:rFonts w:ascii="Times New Roman" w:hAnsi="Times New Roman" w:eastAsia="方正仿宋_GBK"/>
          <w:kern w:val="2"/>
          <w:sz w:val="33"/>
          <w:szCs w:val="33"/>
        </w:rPr>
        <w:t>15</w:t>
      </w:r>
      <w:r>
        <w:rPr>
          <w:rFonts w:hint="eastAsia" w:ascii="方正仿宋_GBK" w:eastAsia="方正仿宋_GBK"/>
          <w:kern w:val="2"/>
          <w:sz w:val="33"/>
          <w:szCs w:val="33"/>
        </w:rPr>
        <w:t>万元，主要用于李国超档案征集、归档并举办</w:t>
      </w:r>
      <w:r>
        <w:rPr>
          <w:rFonts w:ascii="Times New Roman" w:hAnsi="Times New Roman" w:eastAsia="方正仿宋_GBK"/>
          <w:kern w:val="2"/>
          <w:sz w:val="33"/>
          <w:szCs w:val="33"/>
        </w:rPr>
        <w:t>“</w:t>
      </w:r>
      <w:r>
        <w:rPr>
          <w:rFonts w:hint="eastAsia" w:ascii="方正仿宋_GBK" w:eastAsia="方正仿宋_GBK"/>
          <w:kern w:val="2"/>
          <w:sz w:val="33"/>
          <w:szCs w:val="33"/>
        </w:rPr>
        <w:t>礼献攀枝花 喜迎二十大</w:t>
      </w:r>
      <w:r>
        <w:rPr>
          <w:rFonts w:ascii="Times New Roman" w:hAnsi="Times New Roman" w:eastAsia="方正仿宋_GBK"/>
          <w:kern w:val="2"/>
          <w:sz w:val="33"/>
          <w:szCs w:val="33"/>
        </w:rPr>
        <w:t>——</w:t>
      </w:r>
      <w:r>
        <w:rPr>
          <w:rFonts w:hint="eastAsia" w:ascii="方正仿宋_GBK" w:eastAsia="方正仿宋_GBK"/>
          <w:kern w:val="2"/>
          <w:sz w:val="33"/>
          <w:szCs w:val="33"/>
        </w:rPr>
        <w:t>攀枝花市档案馆受赠书法作品展</w:t>
      </w:r>
      <w:r>
        <w:rPr>
          <w:rFonts w:ascii="Times New Roman" w:hAnsi="Times New Roman" w:eastAsia="方正仿宋_GBK"/>
          <w:kern w:val="2"/>
          <w:sz w:val="33"/>
          <w:szCs w:val="33"/>
        </w:rPr>
        <w:t>”</w:t>
      </w:r>
      <w:r>
        <w:rPr>
          <w:rFonts w:hint="eastAsia" w:ascii="方正仿宋_GBK" w:eastAsia="方正仿宋_GBK"/>
          <w:kern w:val="2"/>
          <w:sz w:val="33"/>
          <w:szCs w:val="33"/>
        </w:rPr>
        <w:t>及《攀枝花重大历史回顾》编研约稿费用支付。</w:t>
      </w:r>
    </w:p>
    <w:p>
      <w:pPr>
        <w:keepNext w:val="0"/>
        <w:keepLines w:val="0"/>
        <w:pageBreakBefore w:val="0"/>
        <w:widowControl/>
        <w:suppressLineNumbers w:val="0"/>
        <w:suppressAutoHyphens w:val="0"/>
        <w:adjustRightInd w:val="0"/>
        <w:snapToGrid w:val="0"/>
        <w:spacing w:line="576" w:lineRule="exact"/>
        <w:ind w:firstLine="660" w:firstLineChars="200"/>
        <w:contextualSpacing/>
        <w:jc w:val="left"/>
        <w:rPr>
          <w:rFonts w:ascii="Times New Roman" w:hAnsi="Times New Roman" w:eastAsia="方正仿宋_GBK"/>
          <w:kern w:val="2"/>
          <w:sz w:val="33"/>
          <w:szCs w:val="33"/>
        </w:rPr>
      </w:pPr>
      <w:r>
        <w:rPr>
          <w:rFonts w:hint="eastAsia" w:ascii="方正仿宋_GBK" w:eastAsia="方正仿宋_GBK"/>
          <w:kern w:val="2"/>
          <w:sz w:val="33"/>
          <w:szCs w:val="33"/>
        </w:rPr>
        <w:t>（</w:t>
      </w:r>
      <w:r>
        <w:rPr>
          <w:rFonts w:ascii="Times New Roman" w:hAnsi="Times New Roman" w:eastAsia="方正仿宋_GBK"/>
          <w:kern w:val="2"/>
          <w:sz w:val="33"/>
          <w:szCs w:val="33"/>
        </w:rPr>
        <w:t>3</w:t>
      </w:r>
      <w:r>
        <w:rPr>
          <w:rFonts w:hint="eastAsia" w:ascii="方正仿宋_GBK" w:eastAsia="方正仿宋_GBK"/>
          <w:kern w:val="2"/>
          <w:sz w:val="33"/>
          <w:szCs w:val="33"/>
        </w:rPr>
        <w:t>）重点档案抢救保护经费支出</w:t>
      </w:r>
      <w:r>
        <w:rPr>
          <w:rFonts w:ascii="Times New Roman" w:hAnsi="Times New Roman" w:eastAsia="方正仿宋_GBK"/>
          <w:kern w:val="2"/>
          <w:sz w:val="33"/>
          <w:szCs w:val="33"/>
        </w:rPr>
        <w:t>3.12</w:t>
      </w:r>
      <w:r>
        <w:rPr>
          <w:rFonts w:hint="eastAsia" w:ascii="方正仿宋_GBK" w:eastAsia="方正仿宋_GBK"/>
          <w:kern w:val="2"/>
          <w:sz w:val="33"/>
          <w:szCs w:val="33"/>
        </w:rPr>
        <w:t>万元。主要用于机关文化墙及库房重点区域氛围营造项目费用支付。</w:t>
      </w:r>
    </w:p>
    <w:p>
      <w:pPr>
        <w:keepNext w:val="0"/>
        <w:keepLines w:val="0"/>
        <w:pageBreakBefore w:val="0"/>
        <w:widowControl/>
        <w:suppressLineNumbers w:val="0"/>
        <w:suppressAutoHyphens w:val="0"/>
        <w:adjustRightInd w:val="0"/>
        <w:snapToGrid w:val="0"/>
        <w:spacing w:line="576" w:lineRule="exact"/>
        <w:contextualSpacing/>
        <w:jc w:val="left"/>
        <w:rPr>
          <w:rFonts w:ascii="Times New Roman" w:hAnsi="Times New Roman" w:eastAsia="方正仿宋_GBK"/>
          <w:kern w:val="2"/>
          <w:sz w:val="33"/>
          <w:szCs w:val="33"/>
        </w:rPr>
      </w:pPr>
      <w:r>
        <w:rPr>
          <w:rFonts w:ascii="Times New Roman" w:hAnsi="Times New Roman" w:eastAsia="方正仿宋_GBK"/>
          <w:kern w:val="2"/>
          <w:sz w:val="33"/>
          <w:szCs w:val="33"/>
        </w:rPr>
        <w:t xml:space="preserve">    </w:t>
      </w:r>
      <w:r>
        <w:rPr>
          <w:rFonts w:hint="eastAsia" w:ascii="方正仿宋_GBK" w:eastAsia="方正仿宋_GBK"/>
          <w:kern w:val="2"/>
          <w:sz w:val="33"/>
          <w:szCs w:val="33"/>
        </w:rPr>
        <w:t>（</w:t>
      </w:r>
      <w:r>
        <w:rPr>
          <w:rFonts w:ascii="Times New Roman" w:hAnsi="Times New Roman" w:eastAsia="方正仿宋_GBK"/>
          <w:kern w:val="2"/>
          <w:sz w:val="33"/>
          <w:szCs w:val="33"/>
        </w:rPr>
        <w:t>4</w:t>
      </w:r>
      <w:r>
        <w:rPr>
          <w:rFonts w:hint="eastAsia" w:ascii="方正仿宋_GBK" w:eastAsia="方正仿宋_GBK"/>
          <w:kern w:val="2"/>
          <w:sz w:val="33"/>
          <w:szCs w:val="33"/>
        </w:rPr>
        <w:t>）省级档案事业发展专项经费</w:t>
      </w:r>
      <w:r>
        <w:rPr>
          <w:rFonts w:ascii="Times New Roman" w:hAnsi="Times New Roman" w:eastAsia="方正仿宋_GBK"/>
          <w:kern w:val="2"/>
          <w:sz w:val="33"/>
          <w:szCs w:val="33"/>
        </w:rPr>
        <w:t>150</w:t>
      </w:r>
      <w:r>
        <w:rPr>
          <w:rFonts w:hint="eastAsia" w:ascii="方正仿宋_GBK" w:eastAsia="方正仿宋_GBK"/>
          <w:kern w:val="2"/>
          <w:sz w:val="33"/>
          <w:szCs w:val="33"/>
        </w:rPr>
        <w:t>万元，追减收回</w:t>
      </w:r>
      <w:r>
        <w:rPr>
          <w:rFonts w:ascii="Times New Roman" w:hAnsi="Times New Roman" w:eastAsia="方正仿宋_GBK"/>
          <w:kern w:val="2"/>
          <w:sz w:val="33"/>
          <w:szCs w:val="33"/>
        </w:rPr>
        <w:t>150</w:t>
      </w:r>
      <w:r>
        <w:rPr>
          <w:rFonts w:hint="eastAsia" w:ascii="方正仿宋_GBK" w:eastAsia="方正仿宋_GBK"/>
          <w:kern w:val="2"/>
          <w:sz w:val="33"/>
          <w:szCs w:val="33"/>
        </w:rPr>
        <w:t>万元，实际支付</w:t>
      </w:r>
      <w:r>
        <w:rPr>
          <w:rFonts w:ascii="Times New Roman" w:hAnsi="Times New Roman" w:eastAsia="方正仿宋_GBK"/>
          <w:kern w:val="2"/>
          <w:sz w:val="33"/>
          <w:szCs w:val="33"/>
        </w:rPr>
        <w:t>0</w:t>
      </w:r>
      <w:r>
        <w:rPr>
          <w:rFonts w:hint="eastAsia" w:ascii="方正仿宋_GBK" w:eastAsia="方正仿宋_GBK"/>
          <w:kern w:val="2"/>
          <w:sz w:val="33"/>
          <w:szCs w:val="33"/>
        </w:rPr>
        <w:t>万元，其中已完成纸质档案数字化加工项目招标</w:t>
      </w:r>
      <w:r>
        <w:rPr>
          <w:rFonts w:ascii="Times New Roman" w:hAnsi="Times New Roman" w:eastAsia="方正仿宋_GBK"/>
          <w:kern w:val="2"/>
          <w:sz w:val="33"/>
          <w:szCs w:val="33"/>
        </w:rPr>
        <w:t>105</w:t>
      </w:r>
      <w:r>
        <w:rPr>
          <w:rFonts w:hint="eastAsia" w:ascii="方正仿宋_GBK" w:eastAsia="方正仿宋_GBK"/>
          <w:kern w:val="2"/>
          <w:sz w:val="33"/>
          <w:szCs w:val="33"/>
        </w:rPr>
        <w:t>万元及存储设备采购项目招标</w:t>
      </w:r>
      <w:r>
        <w:rPr>
          <w:rFonts w:ascii="Times New Roman" w:hAnsi="Times New Roman" w:eastAsia="方正仿宋_GBK"/>
          <w:kern w:val="2"/>
          <w:sz w:val="33"/>
          <w:szCs w:val="33"/>
        </w:rPr>
        <w:t>45</w:t>
      </w:r>
      <w:r>
        <w:rPr>
          <w:rFonts w:hint="eastAsia" w:ascii="方正仿宋_GBK" w:eastAsia="方正仿宋_GBK"/>
          <w:kern w:val="2"/>
          <w:sz w:val="33"/>
          <w:szCs w:val="33"/>
        </w:rPr>
        <w:t>万元。</w:t>
      </w:r>
    </w:p>
    <w:p>
      <w:pPr>
        <w:keepNext w:val="0"/>
        <w:keepLines w:val="0"/>
        <w:pageBreakBefore w:val="0"/>
        <w:widowControl/>
        <w:suppressLineNumbers w:val="0"/>
        <w:shd w:val="clear" w:color="auto" w:fill="FFFFFF"/>
        <w:suppressAutoHyphens w:val="0"/>
        <w:spacing w:line="576" w:lineRule="exact"/>
        <w:ind w:firstLine="680"/>
        <w:rPr>
          <w:rFonts w:ascii="Times New Roman" w:hAnsi="Times New Roman" w:eastAsia="方正楷体_GBK"/>
          <w:b/>
          <w:bCs/>
          <w:spacing w:val="-4"/>
          <w:kern w:val="0"/>
          <w:sz w:val="32"/>
          <w:szCs w:val="32"/>
        </w:rPr>
      </w:pPr>
      <w:r>
        <w:rPr>
          <w:rFonts w:hint="eastAsia" w:ascii="方正楷体_GBK" w:eastAsia="方正楷体_GBK"/>
          <w:b/>
          <w:bCs/>
          <w:spacing w:val="-4"/>
          <w:kern w:val="0"/>
          <w:sz w:val="32"/>
          <w:szCs w:val="32"/>
        </w:rPr>
        <w:t>（二）结果运用情况</w:t>
      </w:r>
    </w:p>
    <w:p>
      <w:pPr>
        <w:pStyle w:val="5"/>
        <w:spacing w:line="576" w:lineRule="exact"/>
        <w:ind w:firstLine="660" w:firstLineChars="200"/>
        <w:jc w:val="left"/>
        <w:rPr>
          <w:rFonts w:ascii="Times New Roman" w:hAnsi="Times New Roman" w:eastAsia="方正仿宋_GBK"/>
          <w:kern w:val="2"/>
          <w:sz w:val="33"/>
          <w:szCs w:val="33"/>
        </w:rPr>
      </w:pPr>
      <w:r>
        <w:rPr>
          <w:rFonts w:hint="eastAsia" w:ascii="方正仿宋_GBK" w:eastAsia="方正仿宋_GBK"/>
          <w:kern w:val="2"/>
          <w:sz w:val="33"/>
          <w:szCs w:val="33"/>
        </w:rPr>
        <w:t>绩效自评结果按照职责分工纳入对部门和责任人的年度目标绩效考核体系，考核结果与晋级晋职、岗位调整、评优评先挂钩。绩效自评报告和自评表在市档案馆网站公开，积极征求档案系统和服务领域各方意见，接受相关部门、社会各界和群众监督，及时改进绩效管理工作。</w:t>
      </w:r>
    </w:p>
    <w:p>
      <w:pPr>
        <w:keepNext w:val="0"/>
        <w:keepLines w:val="0"/>
        <w:pageBreakBefore w:val="0"/>
        <w:widowControl/>
        <w:suppressLineNumbers w:val="0"/>
        <w:shd w:val="clear" w:color="auto" w:fill="FFFFFF"/>
        <w:suppressAutoHyphens w:val="0"/>
        <w:spacing w:line="576" w:lineRule="exact"/>
        <w:ind w:firstLine="680"/>
        <w:rPr>
          <w:rFonts w:ascii="Times New Roman" w:hAnsi="Times New Roman" w:eastAsia="方正楷体_GBK"/>
          <w:b/>
          <w:bCs/>
          <w:spacing w:val="-4"/>
          <w:kern w:val="0"/>
          <w:sz w:val="32"/>
          <w:szCs w:val="32"/>
        </w:rPr>
      </w:pPr>
      <w:r>
        <w:rPr>
          <w:rFonts w:hint="eastAsia" w:ascii="方正楷体_GBK" w:eastAsia="方正楷体_GBK"/>
          <w:b/>
          <w:bCs/>
          <w:spacing w:val="-4"/>
          <w:kern w:val="0"/>
          <w:sz w:val="32"/>
          <w:szCs w:val="32"/>
        </w:rPr>
        <w:t>（三）自评质量</w:t>
      </w:r>
    </w:p>
    <w:p>
      <w:pPr>
        <w:pStyle w:val="5"/>
        <w:spacing w:line="576" w:lineRule="exact"/>
        <w:ind w:firstLine="660" w:firstLineChars="200"/>
        <w:jc w:val="left"/>
        <w:rPr>
          <w:rFonts w:ascii="Times New Roman" w:hAnsi="Times New Roman" w:eastAsia="方正仿宋_GBK"/>
          <w:kern w:val="2"/>
          <w:sz w:val="33"/>
          <w:szCs w:val="33"/>
        </w:rPr>
      </w:pPr>
      <w:r>
        <w:rPr>
          <w:rFonts w:hint="eastAsia" w:ascii="方正仿宋_GBK" w:eastAsia="方正仿宋_GBK"/>
          <w:kern w:val="2"/>
          <w:sz w:val="33"/>
          <w:szCs w:val="33"/>
        </w:rPr>
        <w:t>我单位本次自评得分为</w:t>
      </w:r>
      <w:r>
        <w:rPr>
          <w:rFonts w:ascii="Times New Roman" w:hAnsi="Times New Roman" w:eastAsia="方正仿宋_GBK"/>
          <w:kern w:val="2"/>
          <w:sz w:val="33"/>
          <w:szCs w:val="33"/>
        </w:rPr>
        <w:t>91.9</w:t>
      </w:r>
      <w:r>
        <w:rPr>
          <w:rFonts w:hint="eastAsia" w:ascii="方正仿宋_GBK" w:eastAsia="方正仿宋_GBK"/>
          <w:kern w:val="2"/>
          <w:sz w:val="33"/>
          <w:szCs w:val="33"/>
        </w:rPr>
        <w:t>分。通过资料收集、绩效评价、工作总结及撰写报告等几个阶段，认真、准确填写自评数据表，形成详实的自评报告，并在</w:t>
      </w:r>
      <w:r>
        <w:rPr>
          <w:rFonts w:ascii="Times New Roman" w:hAnsi="Times New Roman" w:eastAsia="方正仿宋_GBK"/>
          <w:kern w:val="2"/>
          <w:sz w:val="33"/>
          <w:szCs w:val="33"/>
        </w:rPr>
        <w:t>2022</w:t>
      </w:r>
      <w:r>
        <w:rPr>
          <w:rFonts w:hint="eastAsia" w:ascii="方正仿宋_GBK" w:eastAsia="方正仿宋_GBK"/>
          <w:kern w:val="2"/>
          <w:sz w:val="33"/>
          <w:szCs w:val="33"/>
        </w:rPr>
        <w:t>年</w:t>
      </w:r>
      <w:r>
        <w:rPr>
          <w:rFonts w:ascii="Times New Roman" w:hAnsi="Times New Roman" w:eastAsia="方正仿宋_GBK"/>
          <w:kern w:val="2"/>
          <w:sz w:val="33"/>
          <w:szCs w:val="33"/>
        </w:rPr>
        <w:t>4</w:t>
      </w:r>
      <w:r>
        <w:rPr>
          <w:rFonts w:hint="eastAsia" w:ascii="方正仿宋_GBK" w:eastAsia="方正仿宋_GBK"/>
          <w:kern w:val="2"/>
          <w:sz w:val="33"/>
          <w:szCs w:val="33"/>
        </w:rPr>
        <w:t>月</w:t>
      </w:r>
      <w:r>
        <w:rPr>
          <w:rFonts w:ascii="Times New Roman" w:hAnsi="Times New Roman" w:eastAsia="方正仿宋_GBK"/>
          <w:kern w:val="2"/>
          <w:sz w:val="33"/>
          <w:szCs w:val="33"/>
        </w:rPr>
        <w:t>21</w:t>
      </w:r>
      <w:r>
        <w:rPr>
          <w:rFonts w:hint="eastAsia" w:ascii="方正仿宋_GBK" w:eastAsia="方正仿宋_GBK"/>
          <w:kern w:val="2"/>
          <w:sz w:val="33"/>
          <w:szCs w:val="33"/>
        </w:rPr>
        <w:t>日之前按时完成自评工作，并对所报送自评材料的真实性、完整性、一致性、规范性负责。总的来说，市档案馆</w:t>
      </w:r>
      <w:r>
        <w:rPr>
          <w:rFonts w:ascii="Times New Roman" w:hAnsi="Times New Roman" w:eastAsia="方正仿宋_GBK"/>
          <w:kern w:val="2"/>
          <w:sz w:val="33"/>
          <w:szCs w:val="33"/>
        </w:rPr>
        <w:t>2022</w:t>
      </w:r>
      <w:r>
        <w:rPr>
          <w:rFonts w:hint="eastAsia" w:ascii="方正仿宋_GBK" w:eastAsia="方正仿宋_GBK"/>
          <w:kern w:val="2"/>
          <w:sz w:val="33"/>
          <w:szCs w:val="33"/>
        </w:rPr>
        <w:t>年度部门整体支出自评准确完整，财政资金绩效评价良好。</w:t>
      </w:r>
    </w:p>
    <w:p>
      <w:pPr>
        <w:keepNext w:val="0"/>
        <w:keepLines w:val="0"/>
        <w:pageBreakBefore w:val="0"/>
        <w:widowControl/>
        <w:suppressLineNumbers w:val="0"/>
        <w:suppressAutoHyphens w:val="0"/>
        <w:adjustRightInd w:val="0"/>
        <w:snapToGrid w:val="0"/>
        <w:spacing w:line="576" w:lineRule="exact"/>
        <w:ind w:firstLine="640" w:firstLineChars="200"/>
        <w:contextualSpacing/>
        <w:jc w:val="left"/>
        <w:rPr>
          <w:rFonts w:hint="eastAsia" w:ascii="方正黑体_GBK" w:eastAsia="方正黑体_GBK"/>
          <w:sz w:val="32"/>
          <w:szCs w:val="32"/>
          <w:shd w:val="clear" w:color="auto" w:fill="FFFFFF"/>
        </w:rPr>
      </w:pPr>
      <w:r>
        <w:rPr>
          <w:rFonts w:hint="eastAsia" w:ascii="方正黑体_GBK" w:eastAsia="方正黑体_GBK"/>
          <w:sz w:val="32"/>
          <w:szCs w:val="32"/>
          <w:shd w:val="clear" w:color="auto" w:fill="FFFFFF"/>
        </w:rPr>
        <w:t>四、评价结论及建议</w:t>
      </w:r>
    </w:p>
    <w:p>
      <w:pPr>
        <w:keepNext w:val="0"/>
        <w:keepLines w:val="0"/>
        <w:pageBreakBefore w:val="0"/>
        <w:widowControl/>
        <w:suppressLineNumbers w:val="0"/>
        <w:suppressAutoHyphens w:val="0"/>
        <w:adjustRightInd w:val="0"/>
        <w:snapToGrid w:val="0"/>
        <w:spacing w:line="576" w:lineRule="exact"/>
        <w:ind w:firstLine="642" w:firstLineChars="200"/>
        <w:contextualSpacing/>
        <w:jc w:val="left"/>
        <w:rPr>
          <w:rFonts w:ascii="Times New Roman" w:hAnsi="Times New Roman" w:eastAsia="方正楷体_GBK"/>
          <w:b/>
          <w:bCs/>
          <w:kern w:val="0"/>
          <w:sz w:val="32"/>
          <w:szCs w:val="32"/>
          <w:shd w:val="clear" w:color="auto" w:fill="FFFFFF"/>
        </w:rPr>
      </w:pPr>
      <w:r>
        <w:rPr>
          <w:rFonts w:hint="eastAsia" w:ascii="方正楷体_GBK" w:eastAsia="方正楷体_GBK"/>
          <w:b/>
          <w:bCs/>
          <w:kern w:val="0"/>
          <w:sz w:val="32"/>
          <w:szCs w:val="32"/>
          <w:shd w:val="clear" w:color="auto" w:fill="FFFFFF"/>
        </w:rPr>
        <w:t>（一）评价结论</w:t>
      </w:r>
    </w:p>
    <w:p>
      <w:pPr>
        <w:keepNext w:val="0"/>
        <w:keepLines w:val="0"/>
        <w:pageBreakBefore w:val="0"/>
        <w:widowControl/>
        <w:suppressLineNumbers w:val="0"/>
        <w:suppressAutoHyphens w:val="0"/>
        <w:adjustRightInd w:val="0"/>
        <w:snapToGrid w:val="0"/>
        <w:spacing w:line="576" w:lineRule="exact"/>
        <w:ind w:firstLine="660" w:firstLineChars="200"/>
        <w:contextualSpacing/>
        <w:jc w:val="left"/>
        <w:rPr>
          <w:rFonts w:ascii="Times New Roman" w:hAnsi="Times New Roman" w:eastAsia="方正仿宋_GBK"/>
          <w:kern w:val="2"/>
          <w:sz w:val="33"/>
          <w:szCs w:val="33"/>
        </w:rPr>
      </w:pPr>
      <w:r>
        <w:rPr>
          <w:rFonts w:ascii="Times New Roman" w:hAnsi="Times New Roman" w:eastAsia="方正仿宋_GBK"/>
          <w:kern w:val="2"/>
          <w:sz w:val="33"/>
          <w:szCs w:val="33"/>
        </w:rPr>
        <w:t>2022</w:t>
      </w:r>
      <w:r>
        <w:rPr>
          <w:rFonts w:hint="eastAsia" w:ascii="方正仿宋_GBK" w:eastAsia="方正仿宋_GBK"/>
          <w:kern w:val="2"/>
          <w:sz w:val="33"/>
          <w:szCs w:val="33"/>
        </w:rPr>
        <w:t>年，我馆实现支出</w:t>
      </w:r>
      <w:r>
        <w:rPr>
          <w:rFonts w:ascii="Times New Roman" w:hAnsi="Times New Roman" w:eastAsia="方正仿宋_GBK"/>
          <w:kern w:val="2"/>
          <w:sz w:val="33"/>
          <w:szCs w:val="33"/>
        </w:rPr>
        <w:t>831.09</w:t>
      </w:r>
      <w:r>
        <w:rPr>
          <w:rFonts w:hint="eastAsia" w:ascii="方正仿宋_GBK" w:eastAsia="方正仿宋_GBK"/>
          <w:kern w:val="2"/>
          <w:sz w:val="33"/>
          <w:szCs w:val="33"/>
        </w:rPr>
        <w:t>万元，保障了我馆的日常运转及相关项目开展。通过绩效评价与分析，增强了全馆资金绩效观念，加强了财政支出管理，使得公共资源得以合理配置，财政支出结构得以优化，提高了资金管理水平和使用效益。保障当前档案馆日常工作开展及推动档案业务建设发展，进一步加强档案法制建设、基础设施建设、档案信息化建设、档案馆功能建设和档案干部队伍建设。</w:t>
      </w:r>
    </w:p>
    <w:p>
      <w:pPr>
        <w:keepNext w:val="0"/>
        <w:keepLines w:val="0"/>
        <w:pageBreakBefore w:val="0"/>
        <w:widowControl/>
        <w:suppressLineNumbers w:val="0"/>
        <w:suppressAutoHyphens w:val="0"/>
        <w:adjustRightInd w:val="0"/>
        <w:snapToGrid w:val="0"/>
        <w:spacing w:line="576" w:lineRule="exact"/>
        <w:ind w:firstLine="642" w:firstLineChars="200"/>
        <w:contextualSpacing/>
        <w:jc w:val="left"/>
        <w:rPr>
          <w:rFonts w:ascii="Times New Roman" w:hAnsi="Times New Roman" w:eastAsia="方正楷体_GBK"/>
          <w:b/>
          <w:bCs/>
          <w:kern w:val="0"/>
          <w:sz w:val="32"/>
          <w:szCs w:val="32"/>
          <w:shd w:val="clear" w:color="auto" w:fill="FFFFFF"/>
        </w:rPr>
      </w:pPr>
      <w:r>
        <w:rPr>
          <w:rFonts w:hint="eastAsia" w:ascii="方正楷体_GBK" w:eastAsia="方正楷体_GBK"/>
          <w:b/>
          <w:bCs/>
          <w:kern w:val="0"/>
          <w:sz w:val="32"/>
          <w:szCs w:val="32"/>
          <w:shd w:val="clear" w:color="auto" w:fill="FFFFFF"/>
        </w:rPr>
        <w:t>（二）存在问题</w:t>
      </w:r>
    </w:p>
    <w:p>
      <w:pPr>
        <w:keepNext w:val="0"/>
        <w:keepLines w:val="0"/>
        <w:pageBreakBefore w:val="0"/>
        <w:widowControl/>
        <w:suppressLineNumbers w:val="0"/>
        <w:suppressAutoHyphens w:val="0"/>
        <w:adjustRightInd w:val="0"/>
        <w:snapToGrid w:val="0"/>
        <w:spacing w:line="576" w:lineRule="exact"/>
        <w:ind w:firstLine="660" w:firstLineChars="200"/>
        <w:contextualSpacing/>
        <w:jc w:val="left"/>
        <w:rPr>
          <w:rFonts w:ascii="Times New Roman" w:hAnsi="Times New Roman" w:eastAsia="方正仿宋_GBK"/>
          <w:kern w:val="2"/>
          <w:sz w:val="33"/>
          <w:szCs w:val="33"/>
        </w:rPr>
      </w:pPr>
      <w:r>
        <w:rPr>
          <w:rFonts w:ascii="Times New Roman" w:hAnsi="Times New Roman" w:eastAsia="方正仿宋_GBK"/>
          <w:kern w:val="2"/>
          <w:sz w:val="33"/>
          <w:szCs w:val="33"/>
        </w:rPr>
        <w:t>2022</w:t>
      </w:r>
      <w:r>
        <w:rPr>
          <w:rFonts w:hint="eastAsia" w:ascii="方正仿宋_GBK" w:eastAsia="方正仿宋_GBK"/>
          <w:kern w:val="2"/>
          <w:sz w:val="33"/>
          <w:szCs w:val="33"/>
        </w:rPr>
        <w:t>年我馆严格按照预算资金绩效管理办法，及时开展项目落实工作，为全年工作的开展提供了保障，但还存在预算编制不够科学、绩效制度不够健全、绩效管理质量不够高等问题，针对我馆实际主要存在以下几个问题：一是绩效考核的认识不够清，仍旧认为绩效考核是财务部门的事情，重视程度不够。二是绩效考核的宣传力度不够，收到财政厅下发的绩效考核方面的文件，直接签批给财务办理，导致项目具体实施处室不了解文件内容，起不到向项目实施科室宣传及沟通的作用。三是绩效考核结果的运用不够。绩效考核结果在促进预算执行进度方面的效果不够明显。</w:t>
      </w:r>
    </w:p>
    <w:p>
      <w:pPr>
        <w:keepNext w:val="0"/>
        <w:keepLines w:val="0"/>
        <w:pageBreakBefore w:val="0"/>
        <w:widowControl/>
        <w:suppressLineNumbers w:val="0"/>
        <w:suppressAutoHyphens w:val="0"/>
        <w:adjustRightInd w:val="0"/>
        <w:snapToGrid w:val="0"/>
        <w:spacing w:line="576" w:lineRule="exact"/>
        <w:ind w:firstLine="642" w:firstLineChars="200"/>
        <w:contextualSpacing/>
        <w:jc w:val="left"/>
        <w:rPr>
          <w:rFonts w:ascii="Times New Roman" w:hAnsi="Times New Roman" w:eastAsia="方正楷体_GBK"/>
          <w:b/>
          <w:bCs/>
          <w:kern w:val="0"/>
          <w:sz w:val="32"/>
          <w:szCs w:val="32"/>
          <w:shd w:val="clear" w:color="auto" w:fill="FFFFFF"/>
        </w:rPr>
      </w:pPr>
      <w:r>
        <w:rPr>
          <w:rFonts w:ascii="方正楷体_GBK" w:eastAsia="方正楷体_GBK"/>
          <w:b/>
          <w:bCs/>
          <w:kern w:val="0"/>
          <w:sz w:val="32"/>
          <w:szCs w:val="32"/>
          <w:shd w:val="clear" w:color="auto" w:fill="FFFFFF"/>
        </w:rPr>
        <w:t>（三）</w:t>
      </w:r>
      <w:r>
        <w:rPr>
          <w:rFonts w:hint="eastAsia" w:ascii="方正楷体_GBK" w:eastAsia="方正楷体_GBK"/>
          <w:b/>
          <w:bCs/>
          <w:kern w:val="0"/>
          <w:sz w:val="32"/>
          <w:szCs w:val="32"/>
          <w:shd w:val="clear" w:color="auto" w:fill="FFFFFF"/>
        </w:rPr>
        <w:t>改进建议</w:t>
      </w:r>
    </w:p>
    <w:p>
      <w:pPr>
        <w:keepNext w:val="0"/>
        <w:keepLines w:val="0"/>
        <w:pageBreakBefore w:val="0"/>
        <w:widowControl/>
        <w:suppressLineNumbers w:val="0"/>
        <w:suppressAutoHyphens w:val="0"/>
        <w:adjustRightInd w:val="0"/>
        <w:snapToGrid w:val="0"/>
        <w:spacing w:line="576" w:lineRule="exact"/>
        <w:ind w:firstLine="640" w:firstLineChars="200"/>
        <w:contextualSpacing/>
        <w:jc w:val="left"/>
        <w:rPr>
          <w:rFonts w:ascii="Times New Roman" w:hAnsi="Times New Roman" w:eastAsia="仿宋_GB2312"/>
          <w:kern w:val="0"/>
          <w:sz w:val="30"/>
          <w:szCs w:val="30"/>
        </w:rPr>
      </w:pPr>
      <w:r>
        <w:rPr>
          <w:rFonts w:ascii="Times New Roman" w:hAnsi="Times New Roman" w:eastAsia="仿宋_GB2312"/>
          <w:kern w:val="0"/>
          <w:sz w:val="32"/>
          <w:szCs w:val="32"/>
          <w:shd w:val="clear" w:color="auto" w:fill="FFFFFF"/>
        </w:rPr>
        <w:t xml:space="preserve"> </w:t>
      </w:r>
      <w:r>
        <w:rPr>
          <w:rFonts w:hint="eastAsia" w:ascii="方正仿宋_GBK" w:eastAsia="方正仿宋_GBK"/>
          <w:kern w:val="2"/>
          <w:sz w:val="33"/>
          <w:szCs w:val="33"/>
        </w:rPr>
        <w:t>我馆将严格按照预算资金绩效管理办法，及时开展项目落实工作，为全年工作的开展提供保障。对存在的问题将在今后的工作中加以改进：一是加强绩效管理制度建设。加强预算编制的前瞻性，按照《预算法》的相关规定，结合本部门的工作计划以及上一年度预算执行情况等因素，科学、合理地编制本年度预算。二是强化绩效目标管理。把绩效目标作为项目实施的前置条件，提高预算资金使用的合理性和科学性。三是加强项目的事前、事中、事后的监督管理，将资金同项目绩效挂钩，提升资金的使用效能。</w:t>
      </w: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hint="eastAsia" w:ascii="Times New Roman"/>
          <w:kern w:val="0"/>
          <w:sz w:val="30"/>
          <w:szCs w:val="30"/>
          <w:lang w:eastAsia="zh-CN"/>
        </w:rPr>
      </w:pPr>
      <w:r>
        <w:rPr>
          <w:rFonts w:hint="eastAsia" w:ascii="Times New Roman"/>
          <w:kern w:val="0"/>
          <w:sz w:val="30"/>
          <w:szCs w:val="30"/>
          <w:lang w:val="en-US" w:eastAsia="zh-CN"/>
        </w:rPr>
        <w:t xml:space="preserve">                                      </w:t>
      </w:r>
      <w:r>
        <w:rPr>
          <w:rFonts w:hint="eastAsia" w:ascii="Times New Roman"/>
          <w:kern w:val="0"/>
          <w:sz w:val="30"/>
          <w:szCs w:val="30"/>
          <w:lang w:eastAsia="zh-CN"/>
        </w:rPr>
        <w:t>攀枝花市档案馆</w:t>
      </w:r>
    </w:p>
    <w:p>
      <w:pPr>
        <w:pStyle w:val="2"/>
        <w:kinsoku/>
        <w:wordWrap/>
        <w:overflowPunct/>
        <w:topLinePunct w:val="0"/>
        <w:autoSpaceDE/>
        <w:autoSpaceDN/>
        <w:rPr>
          <w:rFonts w:hint="default" w:ascii="Times New Roman"/>
          <w:kern w:val="0"/>
          <w:sz w:val="30"/>
          <w:szCs w:val="30"/>
          <w:lang w:val="en-US" w:eastAsia="zh-CN"/>
        </w:rPr>
      </w:pPr>
      <w:r>
        <w:rPr>
          <w:rFonts w:hint="eastAsia" w:ascii="Times New Roman"/>
          <w:kern w:val="0"/>
          <w:sz w:val="30"/>
          <w:szCs w:val="30"/>
          <w:lang w:val="en-US" w:eastAsia="zh-CN"/>
        </w:rPr>
        <w:t xml:space="preserve">                                     2023年4月21日</w:t>
      </w: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p>
    <w:p>
      <w:pPr>
        <w:pStyle w:val="2"/>
        <w:kinsoku/>
        <w:wordWrap/>
        <w:overflowPunct/>
        <w:topLinePunct w:val="0"/>
        <w:autoSpaceDE/>
        <w:autoSpaceDN/>
        <w:rPr>
          <w:rFonts w:ascii="Times New Roman" w:hAnsi="Times New Roman" w:eastAsia="仿宋_GB2312"/>
          <w:kern w:val="0"/>
          <w:sz w:val="30"/>
          <w:szCs w:val="30"/>
        </w:rPr>
      </w:pPr>
      <w:bookmarkStart w:id="0" w:name="_GoBack"/>
      <w:bookmarkEnd w:id="0"/>
    </w:p>
    <w:p>
      <w:pPr>
        <w:keepNext w:val="0"/>
        <w:keepLines w:val="0"/>
        <w:pageBreakBefore w:val="0"/>
        <w:widowControl/>
        <w:suppressLineNumbers w:val="0"/>
        <w:suppressAutoHyphens w:val="0"/>
        <w:kinsoku/>
        <w:wordWrap/>
        <w:overflowPunct/>
        <w:topLinePunct w:val="0"/>
        <w:autoSpaceDE/>
        <w:autoSpaceDN/>
        <w:adjustRightInd w:val="0"/>
        <w:snapToGrid w:val="0"/>
        <w:ind w:left="0"/>
        <w:contextualSpacing/>
        <w:jc w:val="left"/>
        <w:rPr>
          <w:rFonts w:ascii="Times New Roman" w:hAnsi="Times New Roman" w:eastAsia="仿宋_GB2312"/>
          <w:kern w:val="0"/>
          <w:sz w:val="32"/>
          <w:szCs w:val="32"/>
          <w:shd w:val="clear" w:color="auto" w:fill="FFFFFF"/>
        </w:rPr>
      </w:pPr>
      <w:r>
        <w:rPr>
          <w:rFonts w:hint="eastAsia" w:ascii="仿宋_GB2312" w:eastAsia="仿宋_GB2312"/>
          <w:kern w:val="0"/>
          <w:sz w:val="32"/>
          <w:szCs w:val="32"/>
          <w:shd w:val="clear" w:color="auto" w:fill="FFFFFF"/>
        </w:rPr>
        <w:t>附表</w:t>
      </w:r>
    </w:p>
    <w:tbl>
      <w:tblPr>
        <w:tblStyle w:val="10"/>
        <w:tblW w:w="5346" w:type="pct"/>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5"/>
        <w:gridCol w:w="1102"/>
        <w:gridCol w:w="1321"/>
        <w:gridCol w:w="2709"/>
        <w:gridCol w:w="1559"/>
        <w:gridCol w:w="2071"/>
        <w:gridCol w:w="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352" w:type="dxa"/>
            <w:gridSpan w:val="6"/>
            <w:tcBorders>
              <w:top w:val="nil"/>
              <w:left w:val="nil"/>
              <w:bottom w:val="nil"/>
              <w:right w:val="nil"/>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宋体"/>
                <w:b/>
                <w:bCs/>
                <w:kern w:val="2"/>
                <w:sz w:val="32"/>
                <w:szCs w:val="32"/>
              </w:rPr>
            </w:pPr>
            <w:r>
              <w:rPr>
                <w:rFonts w:ascii="Times New Roman" w:hAnsi="Times New Roman" w:eastAsia="宋体"/>
                <w:b/>
                <w:bCs/>
                <w:kern w:val="2"/>
                <w:sz w:val="32"/>
                <w:szCs w:val="32"/>
              </w:rPr>
              <w:t>2022</w:t>
            </w:r>
            <w:r>
              <w:rPr>
                <w:rFonts w:hint="eastAsia" w:ascii="宋体" w:eastAsia="宋体"/>
                <w:b/>
                <w:bCs/>
                <w:kern w:val="2"/>
                <w:sz w:val="32"/>
                <w:szCs w:val="32"/>
              </w:rPr>
              <w:t>年</w:t>
            </w:r>
            <w:r>
              <w:rPr>
                <w:rFonts w:ascii="Times New Roman" w:hAnsi="Times New Roman" w:eastAsia="宋体"/>
                <w:b/>
                <w:bCs/>
                <w:kern w:val="2"/>
                <w:sz w:val="32"/>
                <w:szCs w:val="32"/>
              </w:rPr>
              <w:t>50</w:t>
            </w:r>
            <w:r>
              <w:rPr>
                <w:rFonts w:hint="eastAsia" w:ascii="宋体" w:eastAsia="宋体"/>
                <w:b/>
                <w:bCs/>
                <w:kern w:val="2"/>
                <w:sz w:val="32"/>
                <w:szCs w:val="32"/>
              </w:rPr>
              <w:t>万元以上（含）特定目标类部门预算项目绩效目标自评</w:t>
            </w:r>
          </w:p>
        </w:tc>
        <w:tc>
          <w:tcPr>
            <w:tcW w:w="219" w:type="dxa"/>
            <w:tcBorders>
              <w:top w:val="nil"/>
              <w:left w:val="nil"/>
              <w:bottom w:val="nil"/>
              <w:right w:val="nil"/>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afterAutospacing="0" w:line="340" w:lineRule="exact"/>
              <w:ind w:left="0" w:right="0"/>
              <w:jc w:val="center"/>
              <w:textAlignment w:val="center"/>
              <w:rPr>
                <w:rFonts w:ascii="Times New Roman" w:hAnsi="Times New Roman" w:eastAsia="宋体"/>
                <w:b/>
                <w:bCs/>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0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2"/>
                <w:sz w:val="24"/>
                <w:szCs w:val="24"/>
              </w:rPr>
            </w:pPr>
            <w:r>
              <w:rPr>
                <w:rFonts w:ascii="Times New Roman" w:hAnsi="Times New Roman" w:eastAsia="仿宋_GB2312"/>
                <w:kern w:val="0"/>
                <w:sz w:val="24"/>
                <w:szCs w:val="24"/>
              </w:rPr>
              <w:t>主管部门及代码</w:t>
            </w:r>
          </w:p>
        </w:tc>
        <w:tc>
          <w:tcPr>
            <w:tcW w:w="3839"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textAlignment w:val="center"/>
              <w:rPr>
                <w:rFonts w:ascii="Times New Roman" w:hAnsi="Times New Roman" w:eastAsia="仿宋_GB2312"/>
                <w:kern w:val="2"/>
                <w:sz w:val="24"/>
                <w:szCs w:val="24"/>
              </w:rPr>
            </w:pPr>
            <w:r>
              <w:rPr>
                <w:rFonts w:ascii="Times New Roman" w:hAnsi="Times New Roman" w:eastAsia="仿宋_GB2312"/>
                <w:kern w:val="2"/>
                <w:sz w:val="24"/>
                <w:szCs w:val="24"/>
              </w:rPr>
              <w:t>209001</w:t>
            </w:r>
          </w:p>
        </w:tc>
        <w:tc>
          <w:tcPr>
            <w:tcW w:w="148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2"/>
                <w:sz w:val="24"/>
                <w:szCs w:val="24"/>
              </w:rPr>
            </w:pPr>
            <w:r>
              <w:rPr>
                <w:rFonts w:ascii="Times New Roman" w:hAnsi="Times New Roman" w:eastAsia="仿宋_GB2312"/>
                <w:kern w:val="0"/>
                <w:sz w:val="24"/>
                <w:szCs w:val="24"/>
              </w:rPr>
              <w:t>实施单位</w:t>
            </w:r>
          </w:p>
        </w:tc>
        <w:tc>
          <w:tcPr>
            <w:tcW w:w="197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2"/>
                <w:sz w:val="24"/>
                <w:szCs w:val="24"/>
              </w:rPr>
            </w:pPr>
            <w:r>
              <w:rPr>
                <w:rFonts w:ascii="Times New Roman" w:hAnsi="Times New Roman" w:eastAsia="仿宋_GB2312"/>
                <w:kern w:val="2"/>
                <w:sz w:val="24"/>
                <w:szCs w:val="24"/>
              </w:rPr>
              <w:t>攀枝花市档案馆</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055" w:type="dxa"/>
            <w:gridSpan w:val="2"/>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2"/>
                <w:sz w:val="24"/>
                <w:szCs w:val="24"/>
              </w:rPr>
            </w:pPr>
            <w:r>
              <w:rPr>
                <w:rFonts w:ascii="Times New Roman" w:hAnsi="Times New Roman" w:eastAsia="仿宋_GB2312"/>
                <w:kern w:val="0"/>
                <w:sz w:val="24"/>
                <w:szCs w:val="24"/>
              </w:rPr>
              <w:t>项目预算</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执行情况</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（万元）</w:t>
            </w:r>
          </w:p>
        </w:tc>
        <w:tc>
          <w:tcPr>
            <w:tcW w:w="1258"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left"/>
              <w:textAlignment w:val="center"/>
              <w:rPr>
                <w:rFonts w:ascii="Times New Roman" w:hAnsi="Times New Roman" w:eastAsia="仿宋_GB2312"/>
                <w:kern w:val="2"/>
                <w:sz w:val="24"/>
                <w:szCs w:val="24"/>
              </w:rPr>
            </w:pPr>
            <w:r>
              <w:rPr>
                <w:rFonts w:ascii="Times New Roman" w:hAnsi="Times New Roman" w:eastAsia="仿宋_GB2312"/>
                <w:kern w:val="0"/>
                <w:sz w:val="24"/>
                <w:szCs w:val="24"/>
              </w:rPr>
              <w:t xml:space="preserve"> 预算数：</w:t>
            </w:r>
          </w:p>
        </w:tc>
        <w:tc>
          <w:tcPr>
            <w:tcW w:w="25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left"/>
              <w:textAlignment w:val="center"/>
              <w:rPr>
                <w:rFonts w:ascii="Times New Roman" w:hAnsi="Times New Roman" w:eastAsia="仿宋_GB2312"/>
                <w:kern w:val="2"/>
                <w:sz w:val="24"/>
                <w:szCs w:val="24"/>
              </w:rPr>
            </w:pPr>
            <w:r>
              <w:rPr>
                <w:rFonts w:ascii="Times New Roman" w:hAnsi="Times New Roman" w:eastAsia="仿宋_GB2312"/>
                <w:kern w:val="2"/>
                <w:sz w:val="24"/>
                <w:szCs w:val="24"/>
              </w:rPr>
              <w:t>60</w:t>
            </w:r>
          </w:p>
        </w:tc>
        <w:tc>
          <w:tcPr>
            <w:tcW w:w="148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left"/>
              <w:textAlignment w:val="center"/>
              <w:rPr>
                <w:rFonts w:ascii="Times New Roman" w:hAnsi="Times New Roman" w:eastAsia="仿宋_GB2312"/>
                <w:kern w:val="2"/>
                <w:sz w:val="24"/>
                <w:szCs w:val="24"/>
              </w:rPr>
            </w:pPr>
            <w:r>
              <w:rPr>
                <w:rFonts w:ascii="Times New Roman" w:hAnsi="Times New Roman" w:eastAsia="仿宋_GB2312"/>
                <w:kern w:val="0"/>
                <w:sz w:val="24"/>
                <w:szCs w:val="24"/>
              </w:rPr>
              <w:t xml:space="preserve"> 执行数：</w:t>
            </w:r>
          </w:p>
        </w:tc>
        <w:tc>
          <w:tcPr>
            <w:tcW w:w="197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both"/>
              <w:textAlignment w:val="center"/>
              <w:rPr>
                <w:rFonts w:ascii="Times New Roman" w:hAnsi="Times New Roman" w:eastAsia="仿宋_GB2312"/>
                <w:kern w:val="2"/>
                <w:sz w:val="24"/>
                <w:szCs w:val="24"/>
              </w:rPr>
            </w:pPr>
            <w:r>
              <w:rPr>
                <w:rFonts w:ascii="Times New Roman" w:hAnsi="Times New Roman" w:eastAsia="仿宋_GB2312"/>
                <w:kern w:val="2"/>
                <w:sz w:val="24"/>
                <w:szCs w:val="24"/>
              </w:rPr>
              <w:t>60</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784" w:type="dxa"/>
            <w:gridSpan w:val="2"/>
            <w:vMerge w:val="continue"/>
            <w:tcBorders>
              <w:top w:val="nil"/>
              <w:left w:val="single" w:color="auto" w:sz="4" w:space="0"/>
              <w:bottom w:val="single" w:color="auto" w:sz="4" w:space="0"/>
              <w:right w:val="single" w:color="auto" w:sz="4" w:space="0"/>
              <w:tl2br w:val="nil"/>
              <w:tr2bl w:val="nil"/>
            </w:tcBorders>
            <w:vAlign w:val="center"/>
          </w:tcPr>
          <w:p/>
        </w:tc>
        <w:tc>
          <w:tcPr>
            <w:tcW w:w="1258"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left"/>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其中：</w:t>
            </w:r>
          </w:p>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left"/>
              <w:textAlignment w:val="center"/>
              <w:rPr>
                <w:rFonts w:ascii="Times New Roman" w:hAnsi="Times New Roman" w:eastAsia="仿宋_GB2312"/>
                <w:kern w:val="2"/>
                <w:sz w:val="24"/>
                <w:szCs w:val="24"/>
              </w:rPr>
            </w:pPr>
            <w:r>
              <w:rPr>
                <w:rFonts w:ascii="Times New Roman" w:hAnsi="Times New Roman" w:eastAsia="仿宋_GB2312"/>
                <w:kern w:val="0"/>
                <w:sz w:val="24"/>
                <w:szCs w:val="24"/>
              </w:rPr>
              <w:t>财政拨款</w:t>
            </w:r>
          </w:p>
        </w:tc>
        <w:tc>
          <w:tcPr>
            <w:tcW w:w="25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left"/>
              <w:textAlignment w:val="center"/>
              <w:rPr>
                <w:rFonts w:ascii="Times New Roman" w:hAnsi="Times New Roman" w:eastAsia="仿宋_GB2312"/>
                <w:kern w:val="2"/>
                <w:sz w:val="24"/>
                <w:szCs w:val="24"/>
              </w:rPr>
            </w:pPr>
            <w:r>
              <w:rPr>
                <w:rFonts w:ascii="Times New Roman" w:hAnsi="Times New Roman" w:eastAsia="仿宋_GB2312"/>
                <w:kern w:val="2"/>
                <w:sz w:val="24"/>
                <w:szCs w:val="24"/>
              </w:rPr>
              <w:t>60</w:t>
            </w:r>
          </w:p>
        </w:tc>
        <w:tc>
          <w:tcPr>
            <w:tcW w:w="148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left"/>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其中：</w:t>
            </w:r>
          </w:p>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left"/>
              <w:textAlignment w:val="center"/>
              <w:rPr>
                <w:rFonts w:ascii="Times New Roman" w:hAnsi="Times New Roman" w:eastAsia="仿宋_GB2312"/>
                <w:kern w:val="2"/>
                <w:sz w:val="24"/>
                <w:szCs w:val="24"/>
              </w:rPr>
            </w:pPr>
            <w:r>
              <w:rPr>
                <w:rFonts w:ascii="Times New Roman" w:hAnsi="Times New Roman" w:eastAsia="仿宋_GB2312"/>
                <w:kern w:val="0"/>
                <w:sz w:val="24"/>
                <w:szCs w:val="24"/>
              </w:rPr>
              <w:t>财政拨款</w:t>
            </w:r>
          </w:p>
        </w:tc>
        <w:tc>
          <w:tcPr>
            <w:tcW w:w="197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textAlignment w:val="center"/>
              <w:rPr>
                <w:rFonts w:ascii="Times New Roman" w:hAnsi="Times New Roman" w:eastAsia="仿宋_GB2312"/>
                <w:kern w:val="2"/>
                <w:sz w:val="24"/>
                <w:szCs w:val="24"/>
              </w:rPr>
            </w:pPr>
            <w:r>
              <w:rPr>
                <w:rFonts w:ascii="Times New Roman" w:hAnsi="Times New Roman" w:eastAsia="仿宋_GB2312"/>
                <w:kern w:val="2"/>
                <w:sz w:val="24"/>
                <w:szCs w:val="24"/>
              </w:rPr>
              <w:t>60</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784" w:type="dxa"/>
            <w:gridSpan w:val="2"/>
            <w:vMerge w:val="continue"/>
            <w:tcBorders>
              <w:top w:val="nil"/>
              <w:left w:val="single" w:color="auto" w:sz="4" w:space="0"/>
              <w:bottom w:val="single" w:color="auto" w:sz="4" w:space="0"/>
              <w:right w:val="single" w:color="auto" w:sz="4" w:space="0"/>
              <w:tl2br w:val="nil"/>
              <w:tr2bl w:val="nil"/>
            </w:tcBorders>
            <w:vAlign w:val="center"/>
          </w:tcPr>
          <w:p/>
        </w:tc>
        <w:tc>
          <w:tcPr>
            <w:tcW w:w="1258"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left"/>
              <w:textAlignment w:val="center"/>
              <w:rPr>
                <w:rFonts w:ascii="Times New Roman" w:hAnsi="Times New Roman" w:eastAsia="仿宋_GB2312"/>
                <w:kern w:val="2"/>
                <w:sz w:val="24"/>
                <w:szCs w:val="24"/>
              </w:rPr>
            </w:pPr>
            <w:r>
              <w:rPr>
                <w:rFonts w:ascii="Times New Roman" w:hAnsi="Times New Roman" w:eastAsia="仿宋_GB2312"/>
                <w:kern w:val="0"/>
                <w:sz w:val="24"/>
                <w:szCs w:val="24"/>
              </w:rPr>
              <w:t>其他资金</w:t>
            </w:r>
          </w:p>
        </w:tc>
        <w:tc>
          <w:tcPr>
            <w:tcW w:w="2581"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left"/>
              <w:textAlignment w:val="center"/>
              <w:rPr>
                <w:rFonts w:ascii="Times New Roman" w:hAnsi="Times New Roman" w:eastAsia="仿宋_GB2312"/>
                <w:kern w:val="2"/>
                <w:sz w:val="24"/>
                <w:szCs w:val="24"/>
              </w:rPr>
            </w:pPr>
            <w:r>
              <w:rPr>
                <w:rFonts w:ascii="Times New Roman" w:hAnsi="Times New Roman" w:eastAsia="仿宋_GB2312"/>
                <w:kern w:val="2"/>
                <w:sz w:val="24"/>
                <w:szCs w:val="24"/>
              </w:rPr>
              <w:t>0</w:t>
            </w:r>
          </w:p>
        </w:tc>
        <w:tc>
          <w:tcPr>
            <w:tcW w:w="1485"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left"/>
              <w:textAlignment w:val="center"/>
              <w:rPr>
                <w:rFonts w:ascii="Times New Roman" w:hAnsi="Times New Roman" w:eastAsia="仿宋_GB2312"/>
                <w:kern w:val="2"/>
                <w:sz w:val="24"/>
                <w:szCs w:val="24"/>
              </w:rPr>
            </w:pPr>
            <w:r>
              <w:rPr>
                <w:rFonts w:ascii="Times New Roman" w:hAnsi="Times New Roman" w:eastAsia="仿宋_GB2312"/>
                <w:kern w:val="0"/>
                <w:sz w:val="24"/>
                <w:szCs w:val="24"/>
              </w:rPr>
              <w:t>其他资金</w:t>
            </w:r>
          </w:p>
        </w:tc>
        <w:tc>
          <w:tcPr>
            <w:tcW w:w="197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both"/>
              <w:textAlignment w:val="center"/>
              <w:rPr>
                <w:rFonts w:ascii="Times New Roman" w:hAnsi="Times New Roman" w:eastAsia="仿宋_GB2312"/>
                <w:kern w:val="2"/>
                <w:sz w:val="24"/>
                <w:szCs w:val="24"/>
              </w:rPr>
            </w:pPr>
            <w:r>
              <w:rPr>
                <w:rFonts w:ascii="Times New Roman" w:hAnsi="Times New Roman" w:eastAsia="仿宋_GB2312"/>
                <w:kern w:val="2"/>
                <w:sz w:val="24"/>
                <w:szCs w:val="24"/>
              </w:rPr>
              <w:t>0</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005"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年度总体目标</w:t>
            </w:r>
          </w:p>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完成情况</w:t>
            </w:r>
          </w:p>
        </w:tc>
        <w:tc>
          <w:tcPr>
            <w:tcW w:w="4889" w:type="dxa"/>
            <w:gridSpan w:val="3"/>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预期目标</w:t>
            </w:r>
          </w:p>
        </w:tc>
        <w:tc>
          <w:tcPr>
            <w:tcW w:w="3457"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目标实际完成情况</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926" w:type="dxa"/>
            <w:vMerge w:val="continue"/>
            <w:tcBorders>
              <w:top w:val="nil"/>
              <w:left w:val="single" w:color="auto" w:sz="4" w:space="0"/>
              <w:bottom w:val="single" w:color="auto" w:sz="4" w:space="0"/>
              <w:right w:val="single" w:color="auto" w:sz="4" w:space="0"/>
              <w:tl2br w:val="nil"/>
              <w:tr2bl w:val="nil"/>
            </w:tcBorders>
            <w:vAlign w:val="center"/>
          </w:tcPr>
          <w:p/>
        </w:tc>
        <w:tc>
          <w:tcPr>
            <w:tcW w:w="4889" w:type="dxa"/>
            <w:gridSpan w:val="3"/>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市档案馆2021</w:t>
            </w:r>
            <w:r>
              <w:rPr>
                <w:rFonts w:hint="eastAsia" w:ascii="仿宋_GB2312" w:eastAsia="仿宋_GB2312"/>
                <w:kern w:val="0"/>
                <w:sz w:val="24"/>
                <w:szCs w:val="24"/>
              </w:rPr>
              <w:t>年搬迁项目共计</w:t>
            </w:r>
            <w:r>
              <w:rPr>
                <w:rFonts w:ascii="Times New Roman" w:hAnsi="Times New Roman" w:eastAsia="仿宋_GB2312"/>
                <w:kern w:val="0"/>
                <w:sz w:val="24"/>
                <w:szCs w:val="24"/>
              </w:rPr>
              <w:t>346.34</w:t>
            </w:r>
            <w:r>
              <w:rPr>
                <w:rFonts w:hint="eastAsia" w:ascii="仿宋_GB2312" w:eastAsia="仿宋_GB2312"/>
                <w:kern w:val="0"/>
                <w:sz w:val="24"/>
                <w:szCs w:val="24"/>
              </w:rPr>
              <w:t>万未实现支付，其中档案移库搬迁（</w:t>
            </w:r>
            <w:r>
              <w:rPr>
                <w:rFonts w:ascii="Times New Roman" w:hAnsi="Times New Roman" w:eastAsia="仿宋_GB2312"/>
                <w:kern w:val="0"/>
                <w:sz w:val="24"/>
                <w:szCs w:val="24"/>
              </w:rPr>
              <w:t>97.8</w:t>
            </w:r>
            <w:r>
              <w:rPr>
                <w:rFonts w:hint="eastAsia" w:ascii="仿宋_GB2312" w:eastAsia="仿宋_GB2312"/>
                <w:kern w:val="0"/>
                <w:sz w:val="24"/>
                <w:szCs w:val="24"/>
              </w:rPr>
              <w:t>万），档案馆新库房有轨密集架采购安装、旧密集架移库安装（</w:t>
            </w:r>
            <w:r>
              <w:rPr>
                <w:rFonts w:ascii="Times New Roman" w:hAnsi="Times New Roman" w:eastAsia="仿宋_GB2312"/>
                <w:kern w:val="0"/>
                <w:sz w:val="24"/>
                <w:szCs w:val="24"/>
              </w:rPr>
              <w:t>161.66</w:t>
            </w:r>
            <w:r>
              <w:rPr>
                <w:rFonts w:hint="eastAsia" w:ascii="仿宋_GB2312" w:eastAsia="仿宋_GB2312"/>
                <w:kern w:val="0"/>
                <w:sz w:val="24"/>
                <w:szCs w:val="24"/>
              </w:rPr>
              <w:t>万），</w:t>
            </w:r>
            <w:r>
              <w:rPr>
                <w:rFonts w:ascii="Times New Roman" w:hAnsi="Times New Roman" w:eastAsia="仿宋_GB2312"/>
                <w:kern w:val="0"/>
                <w:sz w:val="24"/>
                <w:szCs w:val="24"/>
              </w:rPr>
              <w:t>60万元用于以上两个项目2022</w:t>
            </w:r>
            <w:r>
              <w:rPr>
                <w:rFonts w:hint="eastAsia" w:ascii="仿宋_GB2312" w:eastAsia="仿宋_GB2312"/>
                <w:kern w:val="0"/>
                <w:sz w:val="24"/>
                <w:szCs w:val="24"/>
              </w:rPr>
              <w:t>年阶段性支付</w:t>
            </w:r>
            <w:r>
              <w:rPr>
                <w:rFonts w:ascii="Times New Roman" w:hAnsi="Times New Roman" w:eastAsia="仿宋_GB2312"/>
                <w:kern w:val="0"/>
                <w:sz w:val="24"/>
                <w:szCs w:val="24"/>
              </w:rPr>
              <w:t>。</w:t>
            </w:r>
          </w:p>
        </w:tc>
        <w:tc>
          <w:tcPr>
            <w:tcW w:w="3457" w:type="dxa"/>
            <w:gridSpan w:val="2"/>
            <w:tcBorders>
              <w:top w:val="single" w:color="auto" w:sz="4" w:space="0"/>
              <w:left w:val="nil"/>
              <w:bottom w:val="single" w:color="auto" w:sz="4" w:space="0"/>
              <w:right w:val="single" w:color="auto" w:sz="4" w:space="0"/>
              <w:tl2br w:val="nil"/>
              <w:tr2bl w:val="nil"/>
            </w:tcBorders>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2022</w:t>
            </w:r>
            <w:r>
              <w:rPr>
                <w:rFonts w:hint="eastAsia" w:ascii="仿宋_GB2312" w:eastAsia="仿宋_GB2312"/>
                <w:kern w:val="0"/>
                <w:sz w:val="24"/>
                <w:szCs w:val="24"/>
              </w:rPr>
              <w:t>年共计实现搬迁项目支出</w:t>
            </w:r>
            <w:r>
              <w:rPr>
                <w:rFonts w:ascii="Times New Roman" w:hAnsi="Times New Roman" w:eastAsia="仿宋_GB2312"/>
                <w:kern w:val="0"/>
                <w:sz w:val="24"/>
                <w:szCs w:val="24"/>
              </w:rPr>
              <w:t>60</w:t>
            </w:r>
            <w:r>
              <w:rPr>
                <w:rFonts w:hint="eastAsia" w:ascii="仿宋_GB2312" w:eastAsia="仿宋_GB2312"/>
                <w:kern w:val="0"/>
                <w:sz w:val="24"/>
                <w:szCs w:val="24"/>
              </w:rPr>
              <w:t>万元，其中档案移库搬迁项目支出</w:t>
            </w:r>
            <w:r>
              <w:rPr>
                <w:rFonts w:ascii="Times New Roman" w:hAnsi="Times New Roman" w:eastAsia="仿宋_GB2312"/>
                <w:kern w:val="0"/>
                <w:sz w:val="24"/>
                <w:szCs w:val="24"/>
              </w:rPr>
              <w:t>40</w:t>
            </w:r>
            <w:r>
              <w:rPr>
                <w:rFonts w:hint="eastAsia" w:ascii="仿宋_GB2312" w:eastAsia="仿宋_GB2312"/>
                <w:kern w:val="0"/>
                <w:sz w:val="24"/>
                <w:szCs w:val="24"/>
              </w:rPr>
              <w:t>万元、库房有轨密集架采购安装、旧馆库房有轨密集架移库安装项目支出</w:t>
            </w:r>
            <w:r>
              <w:rPr>
                <w:rFonts w:ascii="Times New Roman" w:hAnsi="Times New Roman" w:eastAsia="仿宋_GB2312"/>
                <w:kern w:val="0"/>
                <w:sz w:val="24"/>
                <w:szCs w:val="24"/>
              </w:rPr>
              <w:t>20</w:t>
            </w:r>
            <w:r>
              <w:rPr>
                <w:rFonts w:hint="eastAsia" w:ascii="仿宋_GB2312" w:eastAsia="仿宋_GB2312"/>
                <w:kern w:val="0"/>
                <w:sz w:val="24"/>
                <w:szCs w:val="24"/>
              </w:rPr>
              <w:t>万元。</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0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年度绩效指标完成情况</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一级</w:t>
            </w:r>
          </w:p>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指标</w:t>
            </w:r>
          </w:p>
        </w:tc>
        <w:tc>
          <w:tcPr>
            <w:tcW w:w="125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二级</w:t>
            </w:r>
          </w:p>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指标</w:t>
            </w:r>
          </w:p>
        </w:tc>
        <w:tc>
          <w:tcPr>
            <w:tcW w:w="258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三级</w:t>
            </w:r>
          </w:p>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指标</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预期指标值</w:t>
            </w:r>
          </w:p>
        </w:tc>
        <w:tc>
          <w:tcPr>
            <w:tcW w:w="1972"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实际完成指标值</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完成</w:t>
            </w:r>
          </w:p>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指标</w:t>
            </w:r>
          </w:p>
        </w:tc>
        <w:tc>
          <w:tcPr>
            <w:tcW w:w="1258"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数量指标</w:t>
            </w:r>
          </w:p>
        </w:tc>
        <w:tc>
          <w:tcPr>
            <w:tcW w:w="2581"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实现搬迁项目阶段性支付</w:t>
            </w:r>
          </w:p>
        </w:tc>
        <w:tc>
          <w:tcPr>
            <w:tcW w:w="1485"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2</w:t>
            </w:r>
            <w:r>
              <w:rPr>
                <w:rFonts w:hint="eastAsia" w:ascii="仿宋_GB2312" w:eastAsia="仿宋_GB2312"/>
                <w:kern w:val="0"/>
                <w:sz w:val="24"/>
                <w:szCs w:val="24"/>
              </w:rPr>
              <w:t>个</w:t>
            </w:r>
          </w:p>
        </w:tc>
        <w:tc>
          <w:tcPr>
            <w:tcW w:w="1972" w:type="dxa"/>
            <w:tcBorders>
              <w:top w:val="single" w:color="auto" w:sz="4" w:space="0"/>
              <w:left w:val="nil"/>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2</w:t>
            </w:r>
            <w:r>
              <w:rPr>
                <w:rFonts w:hint="eastAsia" w:ascii="仿宋_GB2312" w:eastAsia="仿宋_GB2312"/>
                <w:kern w:val="0"/>
                <w:sz w:val="24"/>
                <w:szCs w:val="24"/>
              </w:rPr>
              <w:t>个</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258"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质量指标</w:t>
            </w:r>
          </w:p>
        </w:tc>
        <w:tc>
          <w:tcPr>
            <w:tcW w:w="2581"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档案移库搬迁及档案馆新库房有轨密集架采购安装、旧密集架移库安装完成情况</w:t>
            </w:r>
          </w:p>
        </w:tc>
        <w:tc>
          <w:tcPr>
            <w:tcW w:w="1485"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完成并验收完毕</w:t>
            </w:r>
          </w:p>
        </w:tc>
        <w:tc>
          <w:tcPr>
            <w:tcW w:w="1972" w:type="dxa"/>
            <w:tcBorders>
              <w:top w:val="single" w:color="auto" w:sz="4" w:space="0"/>
              <w:left w:val="nil"/>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完成并验收完毕</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258"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时效指标</w:t>
            </w:r>
          </w:p>
        </w:tc>
        <w:tc>
          <w:tcPr>
            <w:tcW w:w="2581"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实现阶段性支付</w:t>
            </w:r>
          </w:p>
        </w:tc>
        <w:tc>
          <w:tcPr>
            <w:tcW w:w="1485"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2022</w:t>
            </w:r>
            <w:r>
              <w:rPr>
                <w:rFonts w:hint="eastAsia" w:ascii="仿宋_GB2312" w:eastAsia="仿宋_GB2312"/>
                <w:kern w:val="0"/>
                <w:sz w:val="24"/>
                <w:szCs w:val="24"/>
              </w:rPr>
              <w:t>年全年</w:t>
            </w:r>
          </w:p>
        </w:tc>
        <w:tc>
          <w:tcPr>
            <w:tcW w:w="1972" w:type="dxa"/>
            <w:tcBorders>
              <w:top w:val="single" w:color="auto" w:sz="4" w:space="0"/>
              <w:left w:val="nil"/>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2022</w:t>
            </w:r>
            <w:r>
              <w:rPr>
                <w:rFonts w:hint="eastAsia" w:ascii="仿宋_GB2312" w:eastAsia="仿宋_GB2312"/>
                <w:kern w:val="0"/>
                <w:sz w:val="24"/>
                <w:szCs w:val="24"/>
              </w:rPr>
              <w:t>年</w:t>
            </w:r>
            <w:r>
              <w:rPr>
                <w:rFonts w:ascii="Times New Roman" w:hAnsi="Times New Roman" w:eastAsia="仿宋_GB2312"/>
                <w:kern w:val="0"/>
                <w:sz w:val="24"/>
                <w:szCs w:val="24"/>
              </w:rPr>
              <w:t>12</w:t>
            </w:r>
            <w:r>
              <w:rPr>
                <w:rFonts w:hint="eastAsia" w:ascii="仿宋_GB2312" w:eastAsia="仿宋_GB2312"/>
                <w:kern w:val="0"/>
                <w:sz w:val="24"/>
                <w:szCs w:val="24"/>
              </w:rPr>
              <w:t>月前支付完成</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258"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成本指标</w:t>
            </w:r>
          </w:p>
        </w:tc>
        <w:tc>
          <w:tcPr>
            <w:tcW w:w="2581"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档案移库搬迁及档案馆新库房有轨密集架采购安装、旧密集架移库安装支付金额</w:t>
            </w:r>
          </w:p>
        </w:tc>
        <w:tc>
          <w:tcPr>
            <w:tcW w:w="1485"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60</w:t>
            </w:r>
            <w:r>
              <w:rPr>
                <w:rFonts w:hint="eastAsia" w:ascii="仿宋_GB2312" w:eastAsia="仿宋_GB2312"/>
                <w:kern w:val="0"/>
                <w:sz w:val="24"/>
                <w:szCs w:val="24"/>
              </w:rPr>
              <w:t>万元</w:t>
            </w:r>
          </w:p>
        </w:tc>
        <w:tc>
          <w:tcPr>
            <w:tcW w:w="1972" w:type="dxa"/>
            <w:tcBorders>
              <w:top w:val="single" w:color="auto" w:sz="4" w:space="0"/>
              <w:left w:val="nil"/>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60</w:t>
            </w:r>
            <w:r>
              <w:rPr>
                <w:rFonts w:hint="eastAsia" w:ascii="仿宋_GB2312" w:eastAsia="仿宋_GB2312"/>
                <w:kern w:val="0"/>
                <w:sz w:val="24"/>
                <w:szCs w:val="24"/>
              </w:rPr>
              <w:t>万元</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效益</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指标</w:t>
            </w:r>
          </w:p>
        </w:tc>
        <w:tc>
          <w:tcPr>
            <w:tcW w:w="1258"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经济效益  指标</w:t>
            </w:r>
          </w:p>
        </w:tc>
        <w:tc>
          <w:tcPr>
            <w:tcW w:w="2581"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完成市档案馆搬迁工作，保障农民工资发放</w:t>
            </w:r>
          </w:p>
        </w:tc>
        <w:tc>
          <w:tcPr>
            <w:tcW w:w="1485"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有效保障</w:t>
            </w:r>
          </w:p>
        </w:tc>
        <w:tc>
          <w:tcPr>
            <w:tcW w:w="1972" w:type="dxa"/>
            <w:tcBorders>
              <w:top w:val="single" w:color="auto" w:sz="4" w:space="0"/>
              <w:left w:val="nil"/>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有效保障</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258"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社会效益指标</w:t>
            </w:r>
          </w:p>
        </w:tc>
        <w:tc>
          <w:tcPr>
            <w:tcW w:w="2581"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保障农民工资发放，维护项目公司运转</w:t>
            </w:r>
          </w:p>
        </w:tc>
        <w:tc>
          <w:tcPr>
            <w:tcW w:w="1485"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有效保障</w:t>
            </w:r>
          </w:p>
        </w:tc>
        <w:tc>
          <w:tcPr>
            <w:tcW w:w="1972" w:type="dxa"/>
            <w:tcBorders>
              <w:top w:val="single" w:color="auto" w:sz="4" w:space="0"/>
              <w:left w:val="nil"/>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有效保障</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258"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生态效益指标</w:t>
            </w:r>
          </w:p>
        </w:tc>
        <w:tc>
          <w:tcPr>
            <w:tcW w:w="2581"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无</w:t>
            </w:r>
          </w:p>
        </w:tc>
        <w:tc>
          <w:tcPr>
            <w:tcW w:w="1485"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无</w:t>
            </w:r>
          </w:p>
        </w:tc>
        <w:tc>
          <w:tcPr>
            <w:tcW w:w="1972" w:type="dxa"/>
            <w:tcBorders>
              <w:top w:val="single" w:color="auto" w:sz="4" w:space="0"/>
              <w:left w:val="nil"/>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无</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5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258"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可持续影响指标</w:t>
            </w:r>
          </w:p>
        </w:tc>
        <w:tc>
          <w:tcPr>
            <w:tcW w:w="2581"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保证市档案馆工作正常开展，维护项目公司运转</w:t>
            </w:r>
          </w:p>
        </w:tc>
        <w:tc>
          <w:tcPr>
            <w:tcW w:w="1485" w:type="dxa"/>
            <w:tcBorders>
              <w:top w:val="single" w:color="auto" w:sz="4" w:space="0"/>
              <w:left w:val="single" w:color="auto" w:sz="4" w:space="0"/>
              <w:bottom w:val="single" w:color="auto" w:sz="4" w:space="0"/>
              <w:right w:val="single" w:color="auto" w:sz="4" w:space="0"/>
              <w:tl2br w:val="nil"/>
              <w:tr2bl w:val="nil"/>
            </w:tcBorders>
            <w:vAlign w:val="bottom"/>
          </w:tcPr>
          <w:p>
            <w:pPr>
              <w:pStyle w:val="9"/>
              <w:keepNext w:val="0"/>
              <w:keepLines w:val="0"/>
              <w:pageBreakBefore w:val="0"/>
              <w:widowControl/>
              <w:suppressLineNumbers w:val="0"/>
              <w:suppressAutoHyphens w:val="0"/>
              <w:kinsoku/>
              <w:wordWrap/>
              <w:overflowPunct/>
              <w:topLinePunct w:val="0"/>
              <w:autoSpaceDE/>
              <w:autoSpaceDN/>
              <w:spacing w:before="0" w:beforeAutospacing="0" w:after="0" w:afterAutospacing="0" w:line="0" w:lineRule="atLeast"/>
              <w:ind w:left="0" w:right="0"/>
              <w:rPr>
                <w:rFonts w:ascii="Times New Roman" w:hAnsi="Times New Roman" w:eastAsia="黑体"/>
                <w:b/>
                <w:bCs/>
                <w:kern w:val="2"/>
                <w:sz w:val="32"/>
                <w:szCs w:val="32"/>
              </w:rPr>
            </w:pPr>
            <w:r>
              <w:rPr>
                <w:rFonts w:ascii="Times New Roman" w:hAnsi="Times New Roman" w:eastAsia="仿宋_GB2312"/>
                <w:kern w:val="0"/>
                <w:sz w:val="24"/>
                <w:szCs w:val="24"/>
              </w:rPr>
              <w:t>有效保障</w:t>
            </w:r>
          </w:p>
        </w:tc>
        <w:tc>
          <w:tcPr>
            <w:tcW w:w="1972" w:type="dxa"/>
            <w:tcBorders>
              <w:top w:val="single" w:color="auto" w:sz="4" w:space="0"/>
              <w:left w:val="nil"/>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有效保障</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50"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满意</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度指标</w:t>
            </w:r>
          </w:p>
        </w:tc>
        <w:tc>
          <w:tcPr>
            <w:tcW w:w="1258"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满意度</w:t>
            </w:r>
          </w:p>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指标</w:t>
            </w:r>
          </w:p>
        </w:tc>
        <w:tc>
          <w:tcPr>
            <w:tcW w:w="2581"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调档满意度</w:t>
            </w:r>
          </w:p>
        </w:tc>
        <w:tc>
          <w:tcPr>
            <w:tcW w:w="1485" w:type="dxa"/>
            <w:tcBorders>
              <w:top w:val="single" w:color="auto" w:sz="4" w:space="0"/>
              <w:left w:val="single" w:color="auto" w:sz="4" w:space="0"/>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90%</w:t>
            </w:r>
          </w:p>
        </w:tc>
        <w:tc>
          <w:tcPr>
            <w:tcW w:w="1972" w:type="dxa"/>
            <w:tcBorders>
              <w:top w:val="single" w:color="auto" w:sz="4" w:space="0"/>
              <w:left w:val="nil"/>
              <w:bottom w:val="single" w:color="auto" w:sz="4" w:space="0"/>
              <w:right w:val="single" w:color="auto" w:sz="4" w:space="0"/>
              <w:tl2br w:val="nil"/>
              <w:tr2bl w:val="nil"/>
            </w:tcBorders>
            <w:vAlign w:val="bottom"/>
          </w:tcPr>
          <w:p>
            <w:pPr>
              <w:keepNext w:val="0"/>
              <w:keepLines w:val="0"/>
              <w:pageBreakBefore w:val="0"/>
              <w:widowControl/>
              <w:suppressLineNumbers w:val="0"/>
              <w:suppressAutoHyphens w:val="0"/>
              <w:kinsoku/>
              <w:wordWrap/>
              <w:overflowPunct/>
              <w:topLinePunct w:val="0"/>
              <w:autoSpaceDE/>
              <w:autoSpaceDN/>
              <w:spacing w:after="0" w:line="0" w:lineRule="atLeast"/>
              <w:ind w:left="0" w:right="0"/>
              <w:jc w:val="center"/>
              <w:textAlignment w:val="center"/>
              <w:rPr>
                <w:rFonts w:ascii="Times New Roman" w:hAnsi="Times New Roman" w:eastAsia="仿宋_GB2312"/>
                <w:kern w:val="0"/>
                <w:sz w:val="24"/>
                <w:szCs w:val="24"/>
              </w:rPr>
            </w:pPr>
            <w:r>
              <w:rPr>
                <w:rFonts w:ascii="Times New Roman" w:hAnsi="Times New Roman" w:eastAsia="仿宋_GB2312"/>
                <w:kern w:val="0"/>
                <w:sz w:val="24"/>
                <w:szCs w:val="24"/>
              </w:rPr>
              <w:t>90%</w:t>
            </w:r>
          </w:p>
        </w:tc>
        <w:tc>
          <w:tcPr>
            <w:tcW w:w="219" w:type="dxa"/>
            <w:tcBorders>
              <w:top w:val="nil"/>
              <w:left w:val="nil"/>
              <w:bottom w:val="nil"/>
              <w:right w:val="nil"/>
              <w:tl2br w:val="nil"/>
              <w:tr2bl w:val="nil"/>
            </w:tcBorders>
          </w:tcPr>
          <w:p>
            <w:pPr>
              <w:keepNext w:val="0"/>
              <w:keepLines w:val="0"/>
              <w:pageBreakBefore w:val="0"/>
              <w:widowControl/>
              <w:suppressLineNumbers w:val="0"/>
              <w:suppressAutoHyphens w:val="0"/>
              <w:spacing w:after="0" w:afterAutospacing="0"/>
              <w:ind w:left="0" w:right="0"/>
              <w:jc w:val="left"/>
              <w:rPr>
                <w:rFonts w:ascii="Times New Roman" w:hAnsi="Times New Roman"/>
                <w:sz w:val="20"/>
                <w:szCs w:val="20"/>
              </w:rPr>
            </w:pPr>
          </w:p>
        </w:tc>
      </w:tr>
    </w:tbl>
    <w:p>
      <w:pPr>
        <w:rPr>
          <w:rFonts w:hint="default"/>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7"/>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7"/>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60"/>
  <w:drawingGridVerticalSpacing w:val="43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DC31556"/>
    <w:rsid w:val="1A3D6143"/>
    <w:rsid w:val="1C013801"/>
    <w:rsid w:val="2D527252"/>
    <w:rsid w:val="2EAE55F2"/>
    <w:rsid w:val="2EDF4302"/>
    <w:rsid w:val="3FEC23A7"/>
    <w:rsid w:val="47550EBA"/>
    <w:rsid w:val="557F0D91"/>
    <w:rsid w:val="5D21D253"/>
    <w:rsid w:val="65FFAE23"/>
    <w:rsid w:val="6636451A"/>
    <w:rsid w:val="6EF65E9C"/>
    <w:rsid w:val="6FED4482"/>
    <w:rsid w:val="71397E03"/>
    <w:rsid w:val="73BF8315"/>
    <w:rsid w:val="77FFA8F9"/>
    <w:rsid w:val="7A9314AC"/>
    <w:rsid w:val="7C631402"/>
    <w:rsid w:val="7E140770"/>
    <w:rsid w:val="7F6E8047"/>
    <w:rsid w:val="7FEFB5DD"/>
    <w:rsid w:val="AFD83487"/>
    <w:rsid w:val="B5F66F24"/>
    <w:rsid w:val="C5B3F496"/>
    <w:rsid w:val="DDD7453A"/>
    <w:rsid w:val="DFE75A3D"/>
    <w:rsid w:val="DFEF594B"/>
    <w:rsid w:val="EAEF9B0C"/>
    <w:rsid w:val="F1F9A9B5"/>
    <w:rsid w:val="F6F72DB5"/>
    <w:rsid w:val="FABF7411"/>
    <w:rsid w:val="FEFD95B3"/>
    <w:rsid w:val="FF2E6944"/>
    <w:rsid w:val="FF7FF5DD"/>
    <w:rsid w:val="FFEE8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4">
    <w:name w:val="Document Map"/>
    <w:basedOn w:val="1"/>
    <w:link w:val="16"/>
    <w:qFormat/>
    <w:uiPriority w:val="0"/>
    <w:rPr>
      <w:rFonts w:ascii="宋体" w:eastAsia="宋体"/>
      <w:sz w:val="18"/>
      <w:szCs w:val="18"/>
    </w:rPr>
  </w:style>
  <w:style w:type="paragraph" w:styleId="5">
    <w:name w:val="Plain Text"/>
    <w:basedOn w:val="1"/>
    <w:qFormat/>
    <w:uiPriority w:val="0"/>
    <w:rPr>
      <w:rFonts w:ascii="宋体"/>
    </w:rPr>
  </w:style>
  <w:style w:type="paragraph" w:styleId="6">
    <w:name w:val="Balloon Text"/>
    <w:basedOn w:val="1"/>
    <w:semiHidden/>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四号正文"/>
    <w:basedOn w:val="1"/>
    <w:link w:val="15"/>
    <w:qFormat/>
    <w:uiPriority w:val="0"/>
    <w:pPr>
      <w:spacing w:line="360" w:lineRule="auto"/>
    </w:pPr>
    <w:rPr>
      <w:rFonts w:ascii="??" w:hAnsi="??" w:eastAsia="宋体" w:cs="宋体"/>
      <w:color w:val="000000"/>
      <w:kern w:val="0"/>
      <w:sz w:val="28"/>
      <w:szCs w:val="21"/>
    </w:rPr>
  </w:style>
  <w:style w:type="character" w:customStyle="1" w:styleId="15">
    <w:name w:val="四号正文 Char"/>
    <w:basedOn w:val="12"/>
    <w:link w:val="14"/>
    <w:qFormat/>
    <w:uiPriority w:val="0"/>
    <w:rPr>
      <w:rFonts w:ascii="??" w:hAnsi="??" w:eastAsia="宋体" w:cs="宋体"/>
      <w:color w:val="000000"/>
      <w:sz w:val="28"/>
      <w:szCs w:val="21"/>
      <w:lang w:val="en-US" w:eastAsia="zh-CN" w:bidi="ar-SA"/>
    </w:rPr>
  </w:style>
  <w:style w:type="character" w:customStyle="1" w:styleId="16">
    <w:name w:val="文档结构图 Char"/>
    <w:basedOn w:val="12"/>
    <w:link w:val="4"/>
    <w:qFormat/>
    <w:uiPriority w:val="0"/>
    <w:rPr>
      <w:rFonts w:ascii="宋体"/>
      <w:kern w:val="2"/>
      <w:sz w:val="18"/>
      <w:szCs w:val="18"/>
    </w:rPr>
  </w:style>
  <w:style w:type="paragraph" w:customStyle="1" w:styleId="17">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页脚 Char"/>
    <w:basedOn w:val="12"/>
    <w:link w:val="7"/>
    <w:qFormat/>
    <w:uiPriority w:val="99"/>
    <w:rPr>
      <w:kern w:val="2"/>
      <w:sz w:val="18"/>
      <w:szCs w:val="18"/>
    </w:rPr>
  </w:style>
  <w:style w:type="character" w:customStyle="1" w:styleId="19">
    <w:name w:val="font3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PSZX</Company>
  <Pages>2</Pages>
  <Words>114</Words>
  <Characters>650</Characters>
  <Lines>5</Lines>
  <Paragraphs>1</Paragraphs>
  <TotalTime>0</TotalTime>
  <ScaleCrop>false</ScaleCrop>
  <LinksUpToDate>false</LinksUpToDate>
  <CharactersWithSpaces>763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2019-05-19T03:06:00Z</dcterms:created>
  <dc:creator>陈萍</dc:creator>
  <cp:lastModifiedBy>user</cp:lastModifiedBy>
  <cp:lastPrinted>2022-03-29T00:26:00Z</cp:lastPrinted>
  <dcterms:modified xsi:type="dcterms:W3CDTF">2023-04-21T14:16:05Z</dcterms:modified>
  <dc:title>区域性就业培训基地建设项目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